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5572D" w:rsidRDefault="00A2780F" w:rsidP="00AF2340">
      <w:pPr>
        <w:spacing w:after="160" w:line="360" w:lineRule="auto"/>
        <w:jc w:val="both"/>
        <w:rPr>
          <w:rFonts w:ascii="Palatino Linotype" w:hAnsi="Palatino Linotype"/>
        </w:rPr>
      </w:pPr>
      <w:r w:rsidRPr="0075572D">
        <w:rPr>
          <w:rFonts w:ascii="Palatino Linotype" w:hAnsi="Palatino Linotype"/>
        </w:rPr>
        <w:t>Resolución</w:t>
      </w:r>
      <w:r w:rsidR="00D730A4" w:rsidRPr="0075572D">
        <w:rPr>
          <w:rFonts w:ascii="Palatino Linotype" w:hAnsi="Palatino Linotype"/>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rPr>
        <w:t>Pleno</w:t>
      </w:r>
      <w:r w:rsidR="00D730A4" w:rsidRPr="0075572D">
        <w:rPr>
          <w:rFonts w:ascii="Palatino Linotype" w:hAnsi="Palatino Linotype"/>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rPr>
        <w:t>Instituto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Transparencia,</w:t>
      </w:r>
      <w:r w:rsidR="00D730A4" w:rsidRPr="0075572D">
        <w:rPr>
          <w:rFonts w:ascii="Palatino Linotype" w:hAnsi="Palatino Linotype"/>
        </w:rPr>
        <w:t xml:space="preserve"> </w:t>
      </w:r>
      <w:r w:rsidRPr="0075572D">
        <w:rPr>
          <w:rFonts w:ascii="Palatino Linotype" w:hAnsi="Palatino Linotype"/>
        </w:rPr>
        <w:t>Acceso</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Información</w:t>
      </w:r>
      <w:r w:rsidR="00D730A4" w:rsidRPr="0075572D">
        <w:rPr>
          <w:rFonts w:ascii="Palatino Linotype" w:hAnsi="Palatino Linotype"/>
        </w:rPr>
        <w:t xml:space="preserve"> </w:t>
      </w:r>
      <w:r w:rsidRPr="0075572D">
        <w:rPr>
          <w:rFonts w:ascii="Palatino Linotype" w:hAnsi="Palatino Linotype"/>
        </w:rPr>
        <w:t>Pública</w:t>
      </w:r>
      <w:r w:rsidR="00D730A4" w:rsidRPr="0075572D">
        <w:rPr>
          <w:rFonts w:ascii="Palatino Linotype" w:hAnsi="Palatino Linotype"/>
        </w:rPr>
        <w:t xml:space="preserve"> </w:t>
      </w:r>
      <w:r w:rsidRPr="0075572D">
        <w:rPr>
          <w:rFonts w:ascii="Palatino Linotype" w:hAnsi="Palatino Linotype"/>
        </w:rPr>
        <w:t>y</w:t>
      </w:r>
      <w:r w:rsidR="00D730A4" w:rsidRPr="0075572D">
        <w:rPr>
          <w:rFonts w:ascii="Palatino Linotype" w:hAnsi="Palatino Linotype"/>
        </w:rPr>
        <w:t xml:space="preserve"> </w:t>
      </w:r>
      <w:r w:rsidRPr="0075572D">
        <w:rPr>
          <w:rFonts w:ascii="Palatino Linotype" w:hAnsi="Palatino Linotype"/>
        </w:rPr>
        <w:t>Protección</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Datos</w:t>
      </w:r>
      <w:r w:rsidR="00D730A4" w:rsidRPr="0075572D">
        <w:rPr>
          <w:rFonts w:ascii="Palatino Linotype" w:hAnsi="Palatino Linotype"/>
        </w:rPr>
        <w:t xml:space="preserve"> </w:t>
      </w:r>
      <w:r w:rsidRPr="0075572D">
        <w:rPr>
          <w:rFonts w:ascii="Palatino Linotype" w:hAnsi="Palatino Linotype"/>
        </w:rPr>
        <w:t>Personales</w:t>
      </w:r>
      <w:r w:rsidR="00D730A4" w:rsidRPr="0075572D">
        <w:rPr>
          <w:rFonts w:ascii="Palatino Linotype" w:hAnsi="Palatino Linotype"/>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rPr>
        <w:t>Estado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México</w:t>
      </w:r>
      <w:r w:rsidR="00D730A4" w:rsidRPr="0075572D">
        <w:rPr>
          <w:rFonts w:ascii="Palatino Linotype" w:hAnsi="Palatino Linotype"/>
        </w:rPr>
        <w:t xml:space="preserve"> </w:t>
      </w:r>
      <w:r w:rsidRPr="0075572D">
        <w:rPr>
          <w:rFonts w:ascii="Palatino Linotype" w:hAnsi="Palatino Linotype"/>
        </w:rPr>
        <w:t>y</w:t>
      </w:r>
      <w:r w:rsidR="00D730A4" w:rsidRPr="0075572D">
        <w:rPr>
          <w:rFonts w:ascii="Palatino Linotype" w:hAnsi="Palatino Linotype"/>
        </w:rPr>
        <w:t xml:space="preserve"> </w:t>
      </w:r>
      <w:r w:rsidRPr="0075572D">
        <w:rPr>
          <w:rFonts w:ascii="Palatino Linotype" w:hAnsi="Palatino Linotype"/>
        </w:rPr>
        <w:t>Municipios,</w:t>
      </w:r>
      <w:r w:rsidR="00D730A4" w:rsidRPr="0075572D">
        <w:rPr>
          <w:rFonts w:ascii="Palatino Linotype" w:hAnsi="Palatino Linotype"/>
        </w:rPr>
        <w:t xml:space="preserve"> </w:t>
      </w:r>
      <w:r w:rsidRPr="0075572D">
        <w:rPr>
          <w:rFonts w:ascii="Palatino Linotype" w:hAnsi="Palatino Linotype"/>
        </w:rPr>
        <w:t>con</w:t>
      </w:r>
      <w:r w:rsidR="00D730A4" w:rsidRPr="0075572D">
        <w:rPr>
          <w:rFonts w:ascii="Palatino Linotype" w:hAnsi="Palatino Linotype"/>
        </w:rPr>
        <w:t xml:space="preserve"> </w:t>
      </w:r>
      <w:r w:rsidRPr="0075572D">
        <w:rPr>
          <w:rFonts w:ascii="Palatino Linotype" w:hAnsi="Palatino Linotype"/>
        </w:rPr>
        <w:t>domicilio</w:t>
      </w:r>
      <w:r w:rsidR="00D730A4" w:rsidRPr="0075572D">
        <w:rPr>
          <w:rFonts w:ascii="Palatino Linotype" w:hAnsi="Palatino Linotype"/>
        </w:rPr>
        <w:t xml:space="preserve"> </w:t>
      </w:r>
      <w:r w:rsidRPr="0075572D">
        <w:rPr>
          <w:rFonts w:ascii="Palatino Linotype" w:hAnsi="Palatino Linotype"/>
        </w:rPr>
        <w:t>en</w:t>
      </w:r>
      <w:r w:rsidR="00D730A4" w:rsidRPr="0075572D">
        <w:rPr>
          <w:rFonts w:ascii="Palatino Linotype" w:hAnsi="Palatino Linotype"/>
        </w:rPr>
        <w:t xml:space="preserve"> </w:t>
      </w:r>
      <w:r w:rsidRPr="0075572D">
        <w:rPr>
          <w:rFonts w:ascii="Palatino Linotype" w:hAnsi="Palatino Linotype"/>
        </w:rPr>
        <w:t>Metepec,</w:t>
      </w:r>
      <w:r w:rsidR="00D730A4" w:rsidRPr="0075572D">
        <w:rPr>
          <w:rFonts w:ascii="Palatino Linotype" w:hAnsi="Palatino Linotype"/>
        </w:rPr>
        <w:t xml:space="preserve"> </w:t>
      </w:r>
      <w:r w:rsidRPr="0075572D">
        <w:rPr>
          <w:rFonts w:ascii="Palatino Linotype" w:hAnsi="Palatino Linotype"/>
        </w:rPr>
        <w:t>Estado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México,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00B23C8E" w:rsidRPr="0075572D">
        <w:rPr>
          <w:rFonts w:ascii="Palatino Linotype" w:hAnsi="Palatino Linotype"/>
        </w:rPr>
        <w:t xml:space="preserve">fecha </w:t>
      </w:r>
      <w:r w:rsidR="00F04863" w:rsidRPr="0075572D">
        <w:rPr>
          <w:rFonts w:ascii="Palatino Linotype" w:hAnsi="Palatino Linotype"/>
        </w:rPr>
        <w:t>veintidós</w:t>
      </w:r>
      <w:r w:rsidR="00B85A36" w:rsidRPr="0075572D">
        <w:rPr>
          <w:rFonts w:ascii="Palatino Linotype" w:hAnsi="Palatino Linotype"/>
        </w:rPr>
        <w:t xml:space="preserve"> </w:t>
      </w:r>
      <w:r w:rsidR="00A30049" w:rsidRPr="0075572D">
        <w:rPr>
          <w:rFonts w:ascii="Palatino Linotype" w:hAnsi="Palatino Linotype"/>
        </w:rPr>
        <w:t>de</w:t>
      </w:r>
      <w:r w:rsidR="00D730A4" w:rsidRPr="0075572D">
        <w:rPr>
          <w:rFonts w:ascii="Palatino Linotype" w:hAnsi="Palatino Linotype"/>
        </w:rPr>
        <w:t xml:space="preserve"> </w:t>
      </w:r>
      <w:r w:rsidR="00B85A36" w:rsidRPr="0075572D">
        <w:rPr>
          <w:rFonts w:ascii="Palatino Linotype" w:hAnsi="Palatino Linotype"/>
        </w:rPr>
        <w:t>agosto</w:t>
      </w:r>
      <w:r w:rsidR="00D730A4" w:rsidRPr="0075572D">
        <w:rPr>
          <w:rFonts w:ascii="Palatino Linotype" w:hAnsi="Palatino Linotype"/>
        </w:rPr>
        <w:t xml:space="preserve"> </w:t>
      </w:r>
      <w:r w:rsidR="00A30049" w:rsidRPr="0075572D">
        <w:rPr>
          <w:rFonts w:ascii="Palatino Linotype" w:hAnsi="Palatino Linotype"/>
        </w:rPr>
        <w:t>de</w:t>
      </w:r>
      <w:r w:rsidR="00D730A4" w:rsidRPr="0075572D">
        <w:rPr>
          <w:rFonts w:ascii="Palatino Linotype" w:hAnsi="Palatino Linotype"/>
        </w:rPr>
        <w:t xml:space="preserve"> </w:t>
      </w:r>
      <w:r w:rsidR="00A30049" w:rsidRPr="0075572D">
        <w:rPr>
          <w:rFonts w:ascii="Palatino Linotype" w:hAnsi="Palatino Linotype"/>
        </w:rPr>
        <w:t>dos</w:t>
      </w:r>
      <w:r w:rsidR="00D730A4" w:rsidRPr="0075572D">
        <w:rPr>
          <w:rFonts w:ascii="Palatino Linotype" w:hAnsi="Palatino Linotype"/>
        </w:rPr>
        <w:t xml:space="preserve"> </w:t>
      </w:r>
      <w:r w:rsidR="00A30049" w:rsidRPr="0075572D">
        <w:rPr>
          <w:rFonts w:ascii="Palatino Linotype" w:hAnsi="Palatino Linotype"/>
        </w:rPr>
        <w:t>mil</w:t>
      </w:r>
      <w:r w:rsidR="00D730A4" w:rsidRPr="0075572D">
        <w:rPr>
          <w:rFonts w:ascii="Palatino Linotype" w:hAnsi="Palatino Linotype"/>
        </w:rPr>
        <w:t xml:space="preserve"> </w:t>
      </w:r>
      <w:r w:rsidR="00A30049" w:rsidRPr="0075572D">
        <w:rPr>
          <w:rFonts w:ascii="Palatino Linotype" w:hAnsi="Palatino Linotype"/>
        </w:rPr>
        <w:t>dieciocho</w:t>
      </w:r>
      <w:r w:rsidRPr="0075572D">
        <w:rPr>
          <w:rFonts w:ascii="Palatino Linotype" w:hAnsi="Palatino Linotype"/>
        </w:rPr>
        <w:t>.</w:t>
      </w:r>
    </w:p>
    <w:p w:rsidR="00F413DE" w:rsidRPr="0075572D" w:rsidRDefault="00F413DE" w:rsidP="0068007F">
      <w:pPr>
        <w:spacing w:before="120" w:after="120" w:line="360" w:lineRule="auto"/>
        <w:jc w:val="both"/>
        <w:rPr>
          <w:rFonts w:ascii="Palatino Linotype" w:hAnsi="Palatino Linotype"/>
        </w:rPr>
      </w:pPr>
      <w:r w:rsidRPr="0075572D">
        <w:rPr>
          <w:rFonts w:ascii="Palatino Linotype" w:hAnsi="Palatino Linotype"/>
          <w:b/>
        </w:rPr>
        <w:t>VISTO</w:t>
      </w:r>
      <w:r w:rsidR="00D730A4" w:rsidRPr="0075572D">
        <w:rPr>
          <w:rFonts w:ascii="Palatino Linotype" w:hAnsi="Palatino Linotype"/>
        </w:rPr>
        <w:t xml:space="preserve"> </w:t>
      </w:r>
      <w:r w:rsidR="00DD5205" w:rsidRPr="0075572D">
        <w:rPr>
          <w:rFonts w:ascii="Palatino Linotype" w:hAnsi="Palatino Linotype"/>
        </w:rPr>
        <w:t>el</w:t>
      </w:r>
      <w:r w:rsidR="00D730A4" w:rsidRPr="0075572D">
        <w:rPr>
          <w:rFonts w:ascii="Palatino Linotype" w:hAnsi="Palatino Linotype"/>
        </w:rPr>
        <w:t xml:space="preserve"> </w:t>
      </w:r>
      <w:r w:rsidRPr="0075572D">
        <w:rPr>
          <w:rFonts w:ascii="Palatino Linotype" w:hAnsi="Palatino Linotype"/>
        </w:rPr>
        <w:t>expediente</w:t>
      </w:r>
      <w:r w:rsidR="00D730A4" w:rsidRPr="0075572D">
        <w:rPr>
          <w:rFonts w:ascii="Palatino Linotype" w:hAnsi="Palatino Linotype"/>
        </w:rPr>
        <w:t xml:space="preserve"> </w:t>
      </w:r>
      <w:r w:rsidRPr="0075572D">
        <w:rPr>
          <w:rFonts w:ascii="Palatino Linotype" w:hAnsi="Palatino Linotype"/>
        </w:rPr>
        <w:t>formado</w:t>
      </w:r>
      <w:r w:rsidR="00D730A4" w:rsidRPr="0075572D">
        <w:rPr>
          <w:rFonts w:ascii="Palatino Linotype" w:hAnsi="Palatino Linotype"/>
        </w:rPr>
        <w:t xml:space="preserve"> </w:t>
      </w:r>
      <w:r w:rsidRPr="0075572D">
        <w:rPr>
          <w:rFonts w:ascii="Palatino Linotype" w:hAnsi="Palatino Linotype"/>
        </w:rPr>
        <w:t>con</w:t>
      </w:r>
      <w:r w:rsidR="00D730A4" w:rsidRPr="0075572D">
        <w:rPr>
          <w:rFonts w:ascii="Palatino Linotype" w:hAnsi="Palatino Linotype"/>
        </w:rPr>
        <w:t xml:space="preserve"> </w:t>
      </w:r>
      <w:r w:rsidRPr="0075572D">
        <w:rPr>
          <w:rFonts w:ascii="Palatino Linotype" w:hAnsi="Palatino Linotype"/>
        </w:rPr>
        <w:t>motivo</w:t>
      </w:r>
      <w:r w:rsidR="00D730A4" w:rsidRPr="0075572D">
        <w:rPr>
          <w:rFonts w:ascii="Palatino Linotype" w:hAnsi="Palatino Linotype"/>
        </w:rPr>
        <w:t xml:space="preserve"> </w:t>
      </w:r>
      <w:r w:rsidRPr="0075572D">
        <w:rPr>
          <w:rFonts w:ascii="Palatino Linotype" w:hAnsi="Palatino Linotype"/>
        </w:rPr>
        <w:t>de</w:t>
      </w:r>
      <w:r w:rsidR="00DD5205" w:rsidRPr="0075572D">
        <w:rPr>
          <w:rFonts w:ascii="Palatino Linotype" w:hAnsi="Palatino Linotype"/>
        </w:rPr>
        <w:t>l</w:t>
      </w:r>
      <w:r w:rsidR="00D730A4" w:rsidRPr="0075572D">
        <w:rPr>
          <w:rFonts w:ascii="Palatino Linotype" w:hAnsi="Palatino Linotype"/>
        </w:rPr>
        <w:t xml:space="preserve"> </w:t>
      </w:r>
      <w:r w:rsidRPr="0075572D">
        <w:rPr>
          <w:rFonts w:ascii="Palatino Linotype" w:hAnsi="Palatino Linotype"/>
        </w:rPr>
        <w:t>recurso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revisión</w:t>
      </w:r>
      <w:r w:rsidR="00D730A4" w:rsidRPr="0075572D">
        <w:rPr>
          <w:rFonts w:ascii="Palatino Linotype" w:hAnsi="Palatino Linotype"/>
        </w:rPr>
        <w:t xml:space="preserve"> </w:t>
      </w:r>
      <w:r w:rsidR="00B85A36" w:rsidRPr="0075572D">
        <w:rPr>
          <w:rFonts w:ascii="Palatino Linotype" w:hAnsi="Palatino Linotype"/>
          <w:b/>
        </w:rPr>
        <w:t>02282</w:t>
      </w:r>
      <w:r w:rsidR="00FA528A" w:rsidRPr="0075572D">
        <w:rPr>
          <w:rFonts w:ascii="Palatino Linotype" w:hAnsi="Palatino Linotype"/>
          <w:b/>
        </w:rPr>
        <w:t>/INFOEM/IP/RR/2018</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promovido</w:t>
      </w:r>
      <w:r w:rsidR="00D730A4" w:rsidRPr="0075572D">
        <w:rPr>
          <w:rFonts w:ascii="Palatino Linotype" w:hAnsi="Palatino Linotype"/>
        </w:rPr>
        <w:t xml:space="preserve"> </w:t>
      </w:r>
      <w:r w:rsidRPr="0075572D">
        <w:rPr>
          <w:rFonts w:ascii="Palatino Linotype" w:hAnsi="Palatino Linotype"/>
        </w:rPr>
        <w:t>por</w:t>
      </w:r>
      <w:r w:rsidR="00E6045D" w:rsidRPr="0075572D">
        <w:rPr>
          <w:rFonts w:ascii="Palatino Linotype" w:hAnsi="Palatino Linotype" w:cs="Arial"/>
        </w:rPr>
        <w:t xml:space="preserve"> </w:t>
      </w:r>
      <w:r w:rsidR="00B85A36" w:rsidRPr="0075572D">
        <w:rPr>
          <w:rFonts w:ascii="Palatino Linotype" w:hAnsi="Palatino Linotype" w:cs="Arial"/>
        </w:rPr>
        <w:t xml:space="preserve">el </w:t>
      </w:r>
      <w:r w:rsidR="00E6045D" w:rsidRPr="0075572D">
        <w:rPr>
          <w:rFonts w:ascii="Palatino Linotype" w:hAnsi="Palatino Linotype" w:cs="Arial"/>
          <w:b/>
        </w:rPr>
        <w:t xml:space="preserve">C. </w:t>
      </w:r>
      <w:r w:rsidR="00DE0D52">
        <w:rPr>
          <w:rFonts w:ascii="Palatino Linotype" w:hAnsi="Palatino Linotype" w:cs="Arial"/>
          <w:b/>
        </w:rPr>
        <w:t>XXXXX XXXXXX XX XXXXXX</w:t>
      </w:r>
      <w:r w:rsidR="00E6045D" w:rsidRPr="0075572D">
        <w:rPr>
          <w:rFonts w:ascii="Palatino Linotype" w:hAnsi="Palatino Linotype" w:cs="Arial"/>
          <w:b/>
        </w:rPr>
        <w:t xml:space="preserve">, </w:t>
      </w:r>
      <w:r w:rsidR="00E6045D" w:rsidRPr="0075572D">
        <w:rPr>
          <w:rFonts w:ascii="Palatino Linotype" w:hAnsi="Palatino Linotype" w:cs="Arial"/>
        </w:rPr>
        <w:t>en lo sucesivo</w:t>
      </w:r>
      <w:r w:rsidR="00F37384" w:rsidRPr="0075572D">
        <w:rPr>
          <w:rFonts w:ascii="Palatino Linotype" w:hAnsi="Palatino Linotype" w:cs="Arial"/>
          <w:b/>
        </w:rPr>
        <w:t xml:space="preserve"> </w:t>
      </w:r>
      <w:r w:rsidR="00B85A36" w:rsidRPr="0075572D">
        <w:rPr>
          <w:rFonts w:ascii="Palatino Linotype" w:hAnsi="Palatino Linotype" w:cs="Arial"/>
          <w:b/>
        </w:rPr>
        <w:t>E</w:t>
      </w:r>
      <w:r w:rsidR="00E6045D" w:rsidRPr="0075572D">
        <w:rPr>
          <w:rFonts w:ascii="Palatino Linotype" w:hAnsi="Palatino Linotype" w:cs="Arial"/>
          <w:b/>
        </w:rPr>
        <w:t>L RECURRENTE,</w:t>
      </w:r>
      <w:r w:rsidR="00D730A4" w:rsidRPr="0075572D">
        <w:rPr>
          <w:rFonts w:ascii="Palatino Linotype" w:hAnsi="Palatino Linotype"/>
        </w:rPr>
        <w:t xml:space="preserve"> </w:t>
      </w:r>
      <w:r w:rsidRPr="0075572D">
        <w:rPr>
          <w:rFonts w:ascii="Palatino Linotype" w:hAnsi="Palatino Linotype"/>
        </w:rPr>
        <w:t>en</w:t>
      </w:r>
      <w:r w:rsidR="00D730A4" w:rsidRPr="0075572D">
        <w:rPr>
          <w:rFonts w:ascii="Palatino Linotype" w:hAnsi="Palatino Linotype"/>
        </w:rPr>
        <w:t xml:space="preserve"> </w:t>
      </w:r>
      <w:r w:rsidRPr="0075572D">
        <w:rPr>
          <w:rFonts w:ascii="Palatino Linotype" w:hAnsi="Palatino Linotype"/>
        </w:rPr>
        <w:t>contra</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respuesta</w:t>
      </w:r>
      <w:r w:rsidR="00D730A4" w:rsidRPr="0075572D">
        <w:rPr>
          <w:rFonts w:ascii="Palatino Linotype" w:hAnsi="Palatino Linotype"/>
        </w:rPr>
        <w:t xml:space="preserve"> </w:t>
      </w:r>
      <w:r w:rsidRPr="0075572D">
        <w:rPr>
          <w:rFonts w:ascii="Palatino Linotype" w:hAnsi="Palatino Linotype"/>
        </w:rPr>
        <w:t>emitida</w:t>
      </w:r>
      <w:r w:rsidR="00D730A4" w:rsidRPr="0075572D">
        <w:rPr>
          <w:rFonts w:ascii="Palatino Linotype" w:hAnsi="Palatino Linotype"/>
        </w:rPr>
        <w:t xml:space="preserve"> </w:t>
      </w:r>
      <w:r w:rsidRPr="0075572D">
        <w:rPr>
          <w:rFonts w:ascii="Palatino Linotype" w:hAnsi="Palatino Linotype"/>
        </w:rPr>
        <w:t>por</w:t>
      </w:r>
      <w:r w:rsidR="00D730A4" w:rsidRPr="0075572D">
        <w:rPr>
          <w:rFonts w:ascii="Palatino Linotype" w:hAnsi="Palatino Linotype"/>
        </w:rPr>
        <w:t xml:space="preserve"> </w:t>
      </w:r>
      <w:r w:rsidR="00FA528A" w:rsidRPr="0075572D">
        <w:rPr>
          <w:rFonts w:ascii="Palatino Linotype" w:hAnsi="Palatino Linotype"/>
        </w:rPr>
        <w:t>l</w:t>
      </w:r>
      <w:r w:rsidR="00B85A36" w:rsidRPr="0075572D">
        <w:rPr>
          <w:rFonts w:ascii="Palatino Linotype" w:hAnsi="Palatino Linotype"/>
        </w:rPr>
        <w:t>a</w:t>
      </w:r>
      <w:r w:rsidR="00D730A4" w:rsidRPr="0075572D">
        <w:rPr>
          <w:rFonts w:ascii="Palatino Linotype" w:hAnsi="Palatino Linotype"/>
        </w:rPr>
        <w:t xml:space="preserve"> </w:t>
      </w:r>
      <w:r w:rsidR="00F37384" w:rsidRPr="0075572D">
        <w:rPr>
          <w:rFonts w:ascii="Palatino Linotype" w:hAnsi="Palatino Linotype"/>
          <w:b/>
        </w:rPr>
        <w:t>S</w:t>
      </w:r>
      <w:r w:rsidR="00B85A36" w:rsidRPr="0075572D">
        <w:rPr>
          <w:rFonts w:ascii="Palatino Linotype" w:hAnsi="Palatino Linotype"/>
          <w:b/>
        </w:rPr>
        <w:t>ecretaría de Desarrollo Agropecuario</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en</w:t>
      </w:r>
      <w:r w:rsidR="00D730A4" w:rsidRPr="0075572D">
        <w:rPr>
          <w:rFonts w:ascii="Palatino Linotype" w:hAnsi="Palatino Linotype"/>
        </w:rPr>
        <w:t xml:space="preserve"> </w:t>
      </w:r>
      <w:r w:rsidRPr="0075572D">
        <w:rPr>
          <w:rFonts w:ascii="Palatino Linotype" w:hAnsi="Palatino Linotype"/>
        </w:rPr>
        <w:t>lo</w:t>
      </w:r>
      <w:r w:rsidR="00D730A4" w:rsidRPr="0075572D">
        <w:rPr>
          <w:rFonts w:ascii="Palatino Linotype" w:hAnsi="Palatino Linotype"/>
        </w:rPr>
        <w:t xml:space="preserve"> </w:t>
      </w:r>
      <w:r w:rsidRPr="0075572D">
        <w:rPr>
          <w:rFonts w:ascii="Palatino Linotype" w:hAnsi="Palatino Linotype"/>
        </w:rPr>
        <w:t>sucesivo</w:t>
      </w:r>
      <w:r w:rsidR="00D730A4" w:rsidRPr="0075572D">
        <w:rPr>
          <w:rFonts w:ascii="Palatino Linotype" w:hAnsi="Palatino Linotype"/>
        </w:rPr>
        <w:t xml:space="preserve"> </w:t>
      </w:r>
      <w:r w:rsidRPr="0075572D">
        <w:rPr>
          <w:rFonts w:ascii="Palatino Linotype" w:hAnsi="Palatino Linotype"/>
          <w:b/>
        </w:rPr>
        <w:t>EL</w:t>
      </w:r>
      <w:r w:rsidR="00D730A4" w:rsidRPr="0075572D">
        <w:rPr>
          <w:rFonts w:ascii="Palatino Linotype" w:hAnsi="Palatino Linotype"/>
          <w:b/>
        </w:rPr>
        <w:t xml:space="preserve"> </w:t>
      </w:r>
      <w:r w:rsidRPr="0075572D">
        <w:rPr>
          <w:rFonts w:ascii="Palatino Linotype" w:hAnsi="Palatino Linotype"/>
          <w:b/>
        </w:rPr>
        <w:t>SUJETO</w:t>
      </w:r>
      <w:r w:rsidR="00D730A4" w:rsidRPr="0075572D">
        <w:rPr>
          <w:rFonts w:ascii="Palatino Linotype" w:hAnsi="Palatino Linotype"/>
          <w:b/>
        </w:rPr>
        <w:t xml:space="preserve"> </w:t>
      </w:r>
      <w:r w:rsidRPr="0075572D">
        <w:rPr>
          <w:rFonts w:ascii="Palatino Linotype" w:hAnsi="Palatino Linotype"/>
          <w:b/>
        </w:rPr>
        <w:t>OBLIGADO</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se</w:t>
      </w:r>
      <w:r w:rsidR="00D730A4" w:rsidRPr="0075572D">
        <w:rPr>
          <w:rFonts w:ascii="Palatino Linotype" w:hAnsi="Palatino Linotype"/>
        </w:rPr>
        <w:t xml:space="preserve"> </w:t>
      </w:r>
      <w:r w:rsidRPr="0075572D">
        <w:rPr>
          <w:rFonts w:ascii="Palatino Linotype" w:hAnsi="Palatino Linotype"/>
        </w:rPr>
        <w:t>procede</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dictar</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presente</w:t>
      </w:r>
      <w:r w:rsidR="00D730A4" w:rsidRPr="0075572D">
        <w:rPr>
          <w:rFonts w:ascii="Palatino Linotype" w:hAnsi="Palatino Linotype"/>
        </w:rPr>
        <w:t xml:space="preserve"> </w:t>
      </w:r>
      <w:r w:rsidRPr="0075572D">
        <w:rPr>
          <w:rFonts w:ascii="Palatino Linotype" w:hAnsi="Palatino Linotype"/>
        </w:rPr>
        <w:t>resolución</w:t>
      </w:r>
      <w:r w:rsidR="00D730A4" w:rsidRPr="0075572D">
        <w:rPr>
          <w:rFonts w:ascii="Palatino Linotype" w:hAnsi="Palatino Linotype"/>
        </w:rPr>
        <w:t xml:space="preserve"> </w:t>
      </w:r>
      <w:r w:rsidRPr="0075572D">
        <w:rPr>
          <w:rFonts w:ascii="Palatino Linotype" w:hAnsi="Palatino Linotype"/>
        </w:rPr>
        <w:t>con</w:t>
      </w:r>
      <w:r w:rsidR="00D730A4" w:rsidRPr="0075572D">
        <w:rPr>
          <w:rFonts w:ascii="Palatino Linotype" w:hAnsi="Palatino Linotype"/>
        </w:rPr>
        <w:t xml:space="preserve"> </w:t>
      </w:r>
      <w:r w:rsidRPr="0075572D">
        <w:rPr>
          <w:rFonts w:ascii="Palatino Linotype" w:hAnsi="Palatino Linotype"/>
        </w:rPr>
        <w:t>base</w:t>
      </w:r>
      <w:r w:rsidR="00D730A4" w:rsidRPr="0075572D">
        <w:rPr>
          <w:rFonts w:ascii="Palatino Linotype" w:hAnsi="Palatino Linotype"/>
        </w:rPr>
        <w:t xml:space="preserve"> </w:t>
      </w:r>
      <w:r w:rsidRPr="0075572D">
        <w:rPr>
          <w:rFonts w:ascii="Palatino Linotype" w:hAnsi="Palatino Linotype"/>
        </w:rPr>
        <w:t>en</w:t>
      </w:r>
      <w:r w:rsidR="00D730A4" w:rsidRPr="0075572D">
        <w:rPr>
          <w:rFonts w:ascii="Palatino Linotype" w:hAnsi="Palatino Linotype"/>
        </w:rPr>
        <w:t xml:space="preserve"> </w:t>
      </w:r>
      <w:r w:rsidRPr="0075572D">
        <w:rPr>
          <w:rFonts w:ascii="Palatino Linotype" w:hAnsi="Palatino Linotype"/>
        </w:rPr>
        <w:t>lo</w:t>
      </w:r>
      <w:r w:rsidR="00D730A4" w:rsidRPr="0075572D">
        <w:rPr>
          <w:rFonts w:ascii="Palatino Linotype" w:hAnsi="Palatino Linotype"/>
        </w:rPr>
        <w:t xml:space="preserve"> </w:t>
      </w:r>
      <w:r w:rsidRPr="0075572D">
        <w:rPr>
          <w:rFonts w:ascii="Palatino Linotype" w:hAnsi="Palatino Linotype"/>
        </w:rPr>
        <w:t>siguiente:</w:t>
      </w:r>
      <w:r w:rsidR="00D730A4" w:rsidRPr="0075572D">
        <w:rPr>
          <w:rFonts w:ascii="Palatino Linotype" w:hAnsi="Palatino Linotype"/>
        </w:rPr>
        <w:t xml:space="preserve"> </w:t>
      </w:r>
    </w:p>
    <w:p w:rsidR="00A2780F" w:rsidRPr="0075572D" w:rsidRDefault="00A2780F" w:rsidP="00775A50">
      <w:pPr>
        <w:spacing w:before="120" w:line="360" w:lineRule="auto"/>
        <w:jc w:val="center"/>
        <w:rPr>
          <w:rFonts w:ascii="Palatino Linotype" w:hAnsi="Palatino Linotype"/>
          <w:b/>
          <w:bCs/>
          <w:spacing w:val="40"/>
          <w:sz w:val="28"/>
        </w:rPr>
      </w:pPr>
      <w:r w:rsidRPr="0075572D">
        <w:rPr>
          <w:rFonts w:ascii="Palatino Linotype" w:hAnsi="Palatino Linotype"/>
          <w:b/>
          <w:bCs/>
          <w:spacing w:val="40"/>
          <w:sz w:val="28"/>
        </w:rPr>
        <w:t>RESULTANDO</w:t>
      </w:r>
    </w:p>
    <w:p w:rsidR="00345471" w:rsidRPr="0075572D" w:rsidRDefault="00A327E0" w:rsidP="001D430E">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75572D">
        <w:rPr>
          <w:rFonts w:ascii="Palatino Linotype" w:hAnsi="Palatino Linotype"/>
        </w:rPr>
        <w:t>En</w:t>
      </w:r>
      <w:r w:rsidR="00D730A4" w:rsidRPr="0075572D">
        <w:rPr>
          <w:rFonts w:ascii="Palatino Linotype" w:hAnsi="Palatino Linotype"/>
        </w:rPr>
        <w:t xml:space="preserve"> </w:t>
      </w:r>
      <w:r w:rsidRPr="0075572D">
        <w:rPr>
          <w:rFonts w:ascii="Palatino Linotype" w:hAnsi="Palatino Linotype"/>
        </w:rPr>
        <w:t>fecha</w:t>
      </w:r>
      <w:r w:rsidR="00D730A4" w:rsidRPr="0075572D">
        <w:rPr>
          <w:rFonts w:ascii="Palatino Linotype" w:hAnsi="Palatino Linotype"/>
        </w:rPr>
        <w:t xml:space="preserve"> </w:t>
      </w:r>
      <w:r w:rsidR="00B85A36" w:rsidRPr="0075572D">
        <w:rPr>
          <w:rFonts w:ascii="Palatino Linotype" w:hAnsi="Palatino Linotype"/>
        </w:rPr>
        <w:t xml:space="preserve">veintiuno </w:t>
      </w:r>
      <w:r w:rsidR="008C6296" w:rsidRPr="0075572D">
        <w:rPr>
          <w:rFonts w:ascii="Palatino Linotype" w:hAnsi="Palatino Linotype"/>
        </w:rPr>
        <w:t>de</w:t>
      </w:r>
      <w:r w:rsidR="00D730A4" w:rsidRPr="0075572D">
        <w:rPr>
          <w:rFonts w:ascii="Palatino Linotype" w:hAnsi="Palatino Linotype"/>
        </w:rPr>
        <w:t xml:space="preserve"> </w:t>
      </w:r>
      <w:r w:rsidR="00B85A36" w:rsidRPr="0075572D">
        <w:rPr>
          <w:rFonts w:ascii="Palatino Linotype" w:hAnsi="Palatino Linotype"/>
        </w:rPr>
        <w:t>mayo d</w:t>
      </w:r>
      <w:r w:rsidRPr="0075572D">
        <w:rPr>
          <w:rFonts w:ascii="Palatino Linotype" w:hAnsi="Palatino Linotype"/>
        </w:rPr>
        <w:t>e</w:t>
      </w:r>
      <w:r w:rsidR="00D730A4" w:rsidRPr="0075572D">
        <w:rPr>
          <w:rFonts w:ascii="Palatino Linotype" w:hAnsi="Palatino Linotype"/>
        </w:rPr>
        <w:t xml:space="preserve"> </w:t>
      </w:r>
      <w:r w:rsidRPr="0075572D">
        <w:rPr>
          <w:rFonts w:ascii="Palatino Linotype" w:hAnsi="Palatino Linotype"/>
        </w:rPr>
        <w:t>dos</w:t>
      </w:r>
      <w:r w:rsidR="00D730A4" w:rsidRPr="0075572D">
        <w:rPr>
          <w:rFonts w:ascii="Palatino Linotype" w:hAnsi="Palatino Linotype"/>
        </w:rPr>
        <w:t xml:space="preserve"> </w:t>
      </w:r>
      <w:r w:rsidRPr="0075572D">
        <w:rPr>
          <w:rFonts w:ascii="Palatino Linotype" w:hAnsi="Palatino Linotype"/>
        </w:rPr>
        <w:t>mil</w:t>
      </w:r>
      <w:r w:rsidR="00D730A4" w:rsidRPr="0075572D">
        <w:rPr>
          <w:rFonts w:ascii="Palatino Linotype" w:hAnsi="Palatino Linotype"/>
        </w:rPr>
        <w:t xml:space="preserve"> </w:t>
      </w:r>
      <w:r w:rsidR="00FA528A" w:rsidRPr="0075572D">
        <w:rPr>
          <w:rFonts w:ascii="Palatino Linotype" w:hAnsi="Palatino Linotype"/>
        </w:rPr>
        <w:t>dieciocho</w:t>
      </w:r>
      <w:r w:rsidRPr="0075572D">
        <w:rPr>
          <w:rFonts w:ascii="Palatino Linotype" w:hAnsi="Palatino Linotype"/>
        </w:rPr>
        <w:t>,</w:t>
      </w:r>
      <w:r w:rsidR="00D730A4" w:rsidRPr="0075572D">
        <w:rPr>
          <w:rFonts w:ascii="Palatino Linotype" w:hAnsi="Palatino Linotype"/>
        </w:rPr>
        <w:t xml:space="preserve"> </w:t>
      </w:r>
      <w:r w:rsidR="00B85A36" w:rsidRPr="0075572D">
        <w:rPr>
          <w:rFonts w:ascii="Palatino Linotype" w:hAnsi="Palatino Linotype"/>
          <w:b/>
        </w:rPr>
        <w:t>E</w:t>
      </w:r>
      <w:r w:rsidR="007E30BA" w:rsidRPr="0075572D">
        <w:rPr>
          <w:rFonts w:ascii="Palatino Linotype" w:hAnsi="Palatino Linotype"/>
          <w:b/>
        </w:rPr>
        <w:t>L RECURRENTE</w:t>
      </w:r>
      <w:r w:rsidR="00D730A4" w:rsidRPr="0075572D">
        <w:rPr>
          <w:rFonts w:ascii="Palatino Linotype" w:hAnsi="Palatino Linotype"/>
        </w:rPr>
        <w:t xml:space="preserve"> </w:t>
      </w:r>
      <w:r w:rsidRPr="0075572D">
        <w:rPr>
          <w:rFonts w:ascii="Palatino Linotype" w:hAnsi="Palatino Linotype"/>
        </w:rPr>
        <w:t>presentó</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través</w:t>
      </w:r>
      <w:r w:rsidR="00D730A4" w:rsidRPr="0075572D">
        <w:rPr>
          <w:rFonts w:ascii="Palatino Linotype" w:hAnsi="Palatino Linotype"/>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cs="Arial"/>
        </w:rPr>
        <w:t>Sistema</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Acceso</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Información</w:t>
      </w:r>
      <w:r w:rsidR="00D730A4" w:rsidRPr="0075572D">
        <w:rPr>
          <w:rFonts w:ascii="Palatino Linotype" w:hAnsi="Palatino Linotype"/>
        </w:rPr>
        <w:t xml:space="preserve"> </w:t>
      </w:r>
      <w:r w:rsidRPr="0075572D">
        <w:rPr>
          <w:rFonts w:ascii="Palatino Linotype" w:hAnsi="Palatino Linotype"/>
        </w:rPr>
        <w:t>Mexiquense,</w:t>
      </w:r>
      <w:r w:rsidR="00D730A4" w:rsidRPr="0075572D">
        <w:rPr>
          <w:rFonts w:ascii="Palatino Linotype" w:hAnsi="Palatino Linotype"/>
        </w:rPr>
        <w:t xml:space="preserve"> </w:t>
      </w:r>
      <w:r w:rsidRPr="0075572D">
        <w:rPr>
          <w:rFonts w:ascii="Palatino Linotype" w:hAnsi="Palatino Linotype"/>
        </w:rPr>
        <w:t>en</w:t>
      </w:r>
      <w:r w:rsidR="00D730A4" w:rsidRPr="0075572D">
        <w:rPr>
          <w:rFonts w:ascii="Palatino Linotype" w:hAnsi="Palatino Linotype"/>
        </w:rPr>
        <w:t xml:space="preserve"> </w:t>
      </w:r>
      <w:r w:rsidRPr="0075572D">
        <w:rPr>
          <w:rFonts w:ascii="Palatino Linotype" w:hAnsi="Palatino Linotype"/>
        </w:rPr>
        <w:t>lo</w:t>
      </w:r>
      <w:r w:rsidR="00D730A4" w:rsidRPr="0075572D">
        <w:rPr>
          <w:rFonts w:ascii="Palatino Linotype" w:hAnsi="Palatino Linotype"/>
        </w:rPr>
        <w:t xml:space="preserve"> </w:t>
      </w:r>
      <w:r w:rsidRPr="0075572D">
        <w:rPr>
          <w:rFonts w:ascii="Palatino Linotype" w:hAnsi="Palatino Linotype"/>
        </w:rPr>
        <w:t>subsecuente</w:t>
      </w:r>
      <w:r w:rsidR="00D730A4" w:rsidRPr="0075572D">
        <w:rPr>
          <w:rFonts w:ascii="Palatino Linotype" w:hAnsi="Palatino Linotype"/>
        </w:rPr>
        <w:t xml:space="preserve"> </w:t>
      </w:r>
      <w:r w:rsidRPr="0075572D">
        <w:rPr>
          <w:rFonts w:ascii="Palatino Linotype" w:hAnsi="Palatino Linotype"/>
          <w:b/>
        </w:rPr>
        <w:t>EL</w:t>
      </w:r>
      <w:r w:rsidR="00D730A4" w:rsidRPr="0075572D">
        <w:rPr>
          <w:rFonts w:ascii="Palatino Linotype" w:hAnsi="Palatino Linotype"/>
          <w:b/>
        </w:rPr>
        <w:t xml:space="preserve"> </w:t>
      </w:r>
      <w:r w:rsidRPr="0075572D">
        <w:rPr>
          <w:rFonts w:ascii="Palatino Linotype" w:hAnsi="Palatino Linotype"/>
          <w:b/>
        </w:rPr>
        <w:t>SAIMEX</w:t>
      </w:r>
      <w:r w:rsidR="00D730A4" w:rsidRPr="0075572D">
        <w:rPr>
          <w:rFonts w:ascii="Palatino Linotype" w:hAnsi="Palatino Linotype"/>
        </w:rPr>
        <w:t xml:space="preserve"> </w:t>
      </w:r>
      <w:r w:rsidRPr="0075572D">
        <w:rPr>
          <w:rFonts w:ascii="Palatino Linotype" w:hAnsi="Palatino Linotype"/>
        </w:rPr>
        <w:t>ante</w:t>
      </w:r>
      <w:r w:rsidR="00D730A4" w:rsidRPr="0075572D">
        <w:rPr>
          <w:rFonts w:ascii="Palatino Linotype" w:hAnsi="Palatino Linotype"/>
        </w:rPr>
        <w:t xml:space="preserve"> </w:t>
      </w:r>
      <w:r w:rsidRPr="0075572D">
        <w:rPr>
          <w:rFonts w:ascii="Palatino Linotype" w:hAnsi="Palatino Linotype"/>
          <w:b/>
        </w:rPr>
        <w:t>EL</w:t>
      </w:r>
      <w:r w:rsidR="00D730A4" w:rsidRPr="0075572D">
        <w:rPr>
          <w:rFonts w:ascii="Palatino Linotype" w:hAnsi="Palatino Linotype"/>
          <w:b/>
        </w:rPr>
        <w:t xml:space="preserve"> </w:t>
      </w:r>
      <w:r w:rsidRPr="0075572D">
        <w:rPr>
          <w:rFonts w:ascii="Palatino Linotype" w:hAnsi="Palatino Linotype"/>
          <w:b/>
        </w:rPr>
        <w:t>SUJETO</w:t>
      </w:r>
      <w:r w:rsidR="00D730A4" w:rsidRPr="0075572D">
        <w:rPr>
          <w:rFonts w:ascii="Palatino Linotype" w:hAnsi="Palatino Linotype"/>
          <w:b/>
        </w:rPr>
        <w:t xml:space="preserve"> </w:t>
      </w:r>
      <w:r w:rsidRPr="0075572D">
        <w:rPr>
          <w:rFonts w:ascii="Palatino Linotype" w:hAnsi="Palatino Linotype"/>
          <w:b/>
        </w:rPr>
        <w:t>OBLIGADO</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solicitud</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acceso</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información</w:t>
      </w:r>
      <w:r w:rsidR="00D730A4" w:rsidRPr="0075572D">
        <w:rPr>
          <w:rFonts w:ascii="Palatino Linotype" w:hAnsi="Palatino Linotype"/>
        </w:rPr>
        <w:t xml:space="preserve"> </w:t>
      </w:r>
      <w:r w:rsidRPr="0075572D">
        <w:rPr>
          <w:rFonts w:ascii="Palatino Linotype" w:hAnsi="Palatino Linotype"/>
        </w:rPr>
        <w:t>pública,</w:t>
      </w:r>
      <w:r w:rsidR="00D730A4" w:rsidRPr="0075572D">
        <w:rPr>
          <w:rFonts w:ascii="Palatino Linotype" w:hAnsi="Palatino Linotype"/>
        </w:rPr>
        <w:t xml:space="preserve"> </w:t>
      </w:r>
      <w:r w:rsidR="00345471" w:rsidRPr="0075572D">
        <w:rPr>
          <w:rFonts w:ascii="Palatino Linotype" w:hAnsi="Palatino Linotype"/>
        </w:rPr>
        <w:t xml:space="preserve">a la que se le asignó el número </w:t>
      </w:r>
      <w:r w:rsidR="00B85A36" w:rsidRPr="0075572D">
        <w:rPr>
          <w:rFonts w:ascii="Palatino Linotype" w:hAnsi="Palatino Linotype"/>
          <w:b/>
          <w:bCs/>
        </w:rPr>
        <w:t>00027/SEDAGRO</w:t>
      </w:r>
      <w:r w:rsidR="00FA528A" w:rsidRPr="0075572D">
        <w:rPr>
          <w:rFonts w:ascii="Palatino Linotype" w:hAnsi="Palatino Linotype"/>
          <w:b/>
          <w:bCs/>
        </w:rPr>
        <w:t>/IP/2018</w:t>
      </w:r>
      <w:r w:rsidR="00345471" w:rsidRPr="0075572D">
        <w:rPr>
          <w:rFonts w:ascii="Palatino Linotype" w:hAnsi="Palatino Linotype"/>
        </w:rPr>
        <w:t xml:space="preserve">, </w:t>
      </w:r>
      <w:r w:rsidR="00002897" w:rsidRPr="0075572D">
        <w:rPr>
          <w:rFonts w:ascii="Palatino Linotype" w:hAnsi="Palatino Linotype"/>
        </w:rPr>
        <w:t>mediante la cual requirió por dicha vía, lo siguiente:</w:t>
      </w:r>
    </w:p>
    <w:p w:rsidR="00A327E0" w:rsidRPr="0075572D" w:rsidRDefault="00B85A36" w:rsidP="00F37384">
      <w:pPr>
        <w:spacing w:before="120" w:after="120"/>
        <w:ind w:left="851" w:right="899"/>
        <w:jc w:val="both"/>
        <w:rPr>
          <w:rFonts w:ascii="Palatino Linotype" w:hAnsi="Palatino Linotype"/>
          <w:sz w:val="22"/>
          <w:szCs w:val="22"/>
        </w:rPr>
      </w:pPr>
      <w:r w:rsidRPr="0075572D">
        <w:rPr>
          <w:rFonts w:ascii="Palatino Linotype" w:hAnsi="Palatino Linotype" w:cs="Arial"/>
          <w:i/>
          <w:sz w:val="22"/>
          <w:szCs w:val="22"/>
        </w:rPr>
        <w:t xml:space="preserve">“Buena tarde. Quiero saber el presupuesto otorgado al programa: PROGRAMA DE DESARROLLO SOCIAL DESARROLLO RURAL INTEGRAL PARA FAMILIAS FUERTES para el ejercicio fiscal 2018, de manera general y desglosado en cada uno de sus componentes que son los siguientes: •Componente Apoyos Económicos a los Productores/as para el Desarrollo de Proyectos Productivos •Componente Canasta Rosa Alimentaria Hortofrutícola •Componente Estímulo Rosas en Áreas Rurales •Componente Paquete Cárnico Rosa •Componente Avicultura Rosa Y de acuerdo a los componentes del programa, quiero saber el presupuesto ejercido o comprometido hasta la fecha de la solicitud, esto desglosado por Delegación Regional de la SEDAGRO. En el caso de Organismos No Gubernamentales (Organizaciones campesinas, Asociaciones Civiles, Fundaciones, etc.) quiero saber el presupuesto otorgado a este tipo de organismos, como por ejemplo el Congreso Agrario Permanente del Estado de México (CAPEM), que porción del </w:t>
      </w:r>
      <w:r w:rsidRPr="0075572D">
        <w:rPr>
          <w:rFonts w:ascii="Palatino Linotype" w:hAnsi="Palatino Linotype" w:cs="Arial"/>
          <w:i/>
          <w:sz w:val="22"/>
          <w:szCs w:val="22"/>
        </w:rPr>
        <w:lastRenderedPageBreak/>
        <w:t>presupuesto se les asignó o gestionaron ante la SEDAGRO, con respecto al programa mencionado. Saludos</w:t>
      </w:r>
      <w:proofErr w:type="gramStart"/>
      <w:r w:rsidRPr="0075572D">
        <w:rPr>
          <w:rFonts w:ascii="Palatino Linotype" w:hAnsi="Palatino Linotype" w:cs="Arial"/>
          <w:i/>
          <w:sz w:val="22"/>
          <w:szCs w:val="22"/>
        </w:rPr>
        <w:t xml:space="preserve">“ </w:t>
      </w:r>
      <w:r w:rsidR="00A327E0" w:rsidRPr="0075572D">
        <w:rPr>
          <w:rFonts w:ascii="Palatino Linotype" w:hAnsi="Palatino Linotype"/>
          <w:sz w:val="22"/>
          <w:szCs w:val="22"/>
        </w:rPr>
        <w:t>(</w:t>
      </w:r>
      <w:proofErr w:type="gramEnd"/>
      <w:r w:rsidR="00A327E0" w:rsidRPr="0075572D">
        <w:rPr>
          <w:rFonts w:ascii="Palatino Linotype" w:hAnsi="Palatino Linotype"/>
          <w:sz w:val="22"/>
          <w:szCs w:val="22"/>
        </w:rPr>
        <w:t>Sic)</w:t>
      </w:r>
      <w:r w:rsidR="005E4AF2" w:rsidRPr="0075572D">
        <w:rPr>
          <w:rFonts w:ascii="Palatino Linotype" w:hAnsi="Palatino Linotype"/>
          <w:sz w:val="22"/>
          <w:szCs w:val="22"/>
        </w:rPr>
        <w:t>.</w:t>
      </w:r>
    </w:p>
    <w:p w:rsidR="006F0F3C" w:rsidRPr="0075572D" w:rsidRDefault="00ED2D9C" w:rsidP="006E71A4">
      <w:pPr>
        <w:pStyle w:val="Prrafodelista"/>
        <w:numPr>
          <w:ilvl w:val="0"/>
          <w:numId w:val="15"/>
        </w:numPr>
        <w:spacing w:line="360" w:lineRule="auto"/>
        <w:ind w:left="0" w:firstLine="0"/>
        <w:jc w:val="both"/>
        <w:rPr>
          <w:rFonts w:ascii="Palatino Linotype" w:hAnsi="Palatino Linotype" w:cs="Arial"/>
          <w:b/>
        </w:rPr>
      </w:pPr>
      <w:r w:rsidRPr="0075572D">
        <w:rPr>
          <w:rFonts w:ascii="Palatino Linotype" w:hAnsi="Palatino Linotype"/>
        </w:rPr>
        <w:t>Con base en el detalle de seguimiento del</w:t>
      </w:r>
      <w:r w:rsidRPr="0075572D">
        <w:rPr>
          <w:rFonts w:ascii="Palatino Linotype" w:hAnsi="Palatino Linotype"/>
          <w:b/>
        </w:rPr>
        <w:t xml:space="preserve"> SAIMEX</w:t>
      </w:r>
      <w:r w:rsidRPr="0075572D">
        <w:rPr>
          <w:rFonts w:ascii="Palatino Linotype" w:hAnsi="Palatino Linotype"/>
        </w:rPr>
        <w:t xml:space="preserve">, se advierte que en fecha </w:t>
      </w:r>
      <w:r w:rsidR="00B85A36" w:rsidRPr="0075572D">
        <w:rPr>
          <w:rFonts w:ascii="Palatino Linotype" w:hAnsi="Palatino Linotype"/>
        </w:rPr>
        <w:t>veintidós</w:t>
      </w:r>
      <w:r w:rsidR="00F37384" w:rsidRPr="0075572D">
        <w:rPr>
          <w:rFonts w:ascii="Palatino Linotype" w:hAnsi="Palatino Linotype"/>
        </w:rPr>
        <w:t xml:space="preserve"> </w:t>
      </w:r>
      <w:r w:rsidR="001C13AC" w:rsidRPr="0075572D">
        <w:rPr>
          <w:rFonts w:ascii="Palatino Linotype" w:hAnsi="Palatino Linotype"/>
        </w:rPr>
        <w:t xml:space="preserve">de </w:t>
      </w:r>
      <w:r w:rsidR="00B85A36" w:rsidRPr="0075572D">
        <w:rPr>
          <w:rFonts w:ascii="Palatino Linotype" w:hAnsi="Palatino Linotype"/>
        </w:rPr>
        <w:t>mayo</w:t>
      </w:r>
      <w:r w:rsidR="00521CC2" w:rsidRPr="0075572D">
        <w:rPr>
          <w:rFonts w:ascii="Palatino Linotype" w:hAnsi="Palatino Linotype"/>
        </w:rPr>
        <w:t xml:space="preserve"> de dos mil dieciocho</w:t>
      </w:r>
      <w:r w:rsidRPr="0075572D">
        <w:rPr>
          <w:rFonts w:ascii="Palatino Linotype" w:hAnsi="Palatino Linotype"/>
        </w:rPr>
        <w:t>, la Unidad de Transparencia del</w:t>
      </w:r>
      <w:r w:rsidRPr="0075572D">
        <w:rPr>
          <w:rFonts w:ascii="Palatino Linotype" w:hAnsi="Palatino Linotype"/>
          <w:b/>
        </w:rPr>
        <w:t xml:space="preserve"> SUJETO OBLIGADO</w:t>
      </w:r>
      <w:r w:rsidRPr="0075572D">
        <w:rPr>
          <w:rFonts w:ascii="Palatino Linotype" w:hAnsi="Palatino Linotype"/>
        </w:rPr>
        <w:t xml:space="preserve"> turnó mediante requerimiento, el contenido de la solicitud de información </w:t>
      </w:r>
      <w:r w:rsidR="00611C39" w:rsidRPr="0075572D">
        <w:rPr>
          <w:rFonts w:ascii="Palatino Linotype" w:hAnsi="Palatino Linotype"/>
        </w:rPr>
        <w:t>a</w:t>
      </w:r>
      <w:r w:rsidR="00D81FFB" w:rsidRPr="0075572D">
        <w:rPr>
          <w:rFonts w:ascii="Palatino Linotype" w:hAnsi="Palatino Linotype"/>
        </w:rPr>
        <w:t xml:space="preserve"> </w:t>
      </w:r>
      <w:r w:rsidR="00611C39" w:rsidRPr="0075572D">
        <w:rPr>
          <w:rFonts w:ascii="Palatino Linotype" w:hAnsi="Palatino Linotype"/>
        </w:rPr>
        <w:t>l</w:t>
      </w:r>
      <w:r w:rsidR="00D81FFB" w:rsidRPr="0075572D">
        <w:rPr>
          <w:rFonts w:ascii="Palatino Linotype" w:hAnsi="Palatino Linotype"/>
        </w:rPr>
        <w:t>a</w:t>
      </w:r>
      <w:r w:rsidR="00611C39" w:rsidRPr="0075572D">
        <w:rPr>
          <w:rFonts w:ascii="Palatino Linotype" w:hAnsi="Palatino Linotype"/>
        </w:rPr>
        <w:t xml:space="preserve"> </w:t>
      </w:r>
      <w:r w:rsidR="00D81FFB" w:rsidRPr="0075572D">
        <w:rPr>
          <w:rFonts w:ascii="Palatino Linotype" w:hAnsi="Palatino Linotype"/>
        </w:rPr>
        <w:t>Directora General de Desarrollo Rural</w:t>
      </w:r>
      <w:r w:rsidR="006F0F3C" w:rsidRPr="0075572D">
        <w:rPr>
          <w:rFonts w:ascii="Palatino Linotype" w:hAnsi="Palatino Linotype"/>
        </w:rPr>
        <w:t xml:space="preserve">, en su carácter de Servidor </w:t>
      </w:r>
      <w:r w:rsidR="00611C39" w:rsidRPr="0075572D">
        <w:rPr>
          <w:rFonts w:ascii="Palatino Linotype" w:hAnsi="Palatino Linotype"/>
        </w:rPr>
        <w:t>Público Habilitado</w:t>
      </w:r>
      <w:r w:rsidR="006F0F3C" w:rsidRPr="0075572D">
        <w:rPr>
          <w:rFonts w:ascii="Palatino Linotype" w:hAnsi="Palatino Linotype"/>
        </w:rPr>
        <w:t xml:space="preserve"> de la misma, </w:t>
      </w:r>
      <w:r w:rsidR="00611C39" w:rsidRPr="0075572D">
        <w:rPr>
          <w:rFonts w:ascii="Palatino Linotype" w:hAnsi="Palatino Linotype"/>
        </w:rPr>
        <w:t>a efecto de que realizara la búsqueda y localización de la informaci</w:t>
      </w:r>
      <w:r w:rsidR="0084429F" w:rsidRPr="0075572D">
        <w:rPr>
          <w:rFonts w:ascii="Palatino Linotype" w:hAnsi="Palatino Linotype"/>
        </w:rPr>
        <w:t>ón</w:t>
      </w:r>
      <w:r w:rsidR="006F0F3C" w:rsidRPr="0075572D">
        <w:rPr>
          <w:rFonts w:ascii="Palatino Linotype" w:hAnsi="Palatino Linotype"/>
        </w:rPr>
        <w:t xml:space="preserve"> tal y como se desprende en la siguiente imagen :</w:t>
      </w:r>
    </w:p>
    <w:p w:rsidR="006F0F3C" w:rsidRPr="0075572D" w:rsidRDefault="00D81FFB" w:rsidP="006E71A4">
      <w:pPr>
        <w:pStyle w:val="Prrafodelista"/>
        <w:spacing w:line="360" w:lineRule="auto"/>
        <w:ind w:left="0"/>
        <w:jc w:val="both"/>
        <w:rPr>
          <w:rFonts w:ascii="Palatino Linotype" w:hAnsi="Palatino Linotype" w:cs="Arial"/>
          <w:b/>
        </w:rPr>
      </w:pPr>
      <w:r w:rsidRPr="0075572D">
        <w:rPr>
          <w:noProof/>
          <w:lang w:eastAsia="es-MX"/>
        </w:rPr>
        <mc:AlternateContent>
          <mc:Choice Requires="wps">
            <w:drawing>
              <wp:anchor distT="0" distB="0" distL="114300" distR="114300" simplePos="0" relativeHeight="251660288" behindDoc="0" locked="0" layoutInCell="1" allowOverlap="1">
                <wp:simplePos x="0" y="0"/>
                <wp:positionH relativeFrom="column">
                  <wp:posOffset>843915</wp:posOffset>
                </wp:positionH>
                <wp:positionV relativeFrom="paragraph">
                  <wp:posOffset>449580</wp:posOffset>
                </wp:positionV>
                <wp:extent cx="1819275" cy="65722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1819275" cy="6572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8ABB9" id="Rectángulo 5" o:spid="_x0000_s1026" style="position:absolute;margin-left:66.45pt;margin-top:35.4pt;width:143.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" filled="f" strokecolor="red" strokeweight="1.5pt">
                <v:shadow on="t" color="black" opacity="22937f" origin=",.5" offset="0,.63889mm"/>
              </v:rect>
            </w:pict>
          </mc:Fallback>
        </mc:AlternateContent>
      </w:r>
      <w:r w:rsidRPr="0075572D">
        <w:rPr>
          <w:noProof/>
          <w:lang w:eastAsia="es-MX"/>
        </w:rPr>
        <w:t xml:space="preserve"> </w:t>
      </w:r>
      <w:r w:rsidRPr="0075572D">
        <w:rPr>
          <w:noProof/>
          <w:lang w:eastAsia="es-MX"/>
        </w:rPr>
        <w:drawing>
          <wp:inline distT="0" distB="0" distL="0" distR="0" wp14:anchorId="3DD4D36D" wp14:editId="32C9F58A">
            <wp:extent cx="57626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23" t="30404" r="16292" b="52933"/>
                    <a:stretch/>
                  </pic:blipFill>
                  <pic:spPr bwMode="auto">
                    <a:xfrm>
                      <a:off x="0" y="0"/>
                      <a:ext cx="5762625" cy="1266825"/>
                    </a:xfrm>
                    <a:prstGeom prst="rect">
                      <a:avLst/>
                    </a:prstGeom>
                    <a:ln>
                      <a:noFill/>
                    </a:ln>
                    <a:extLst>
                      <a:ext uri="{53640926-AAD7-44D8-BBD7-CCE9431645EC}">
                        <a14:shadowObscured xmlns:a14="http://schemas.microsoft.com/office/drawing/2010/main"/>
                      </a:ext>
                    </a:extLst>
                  </pic:spPr>
                </pic:pic>
              </a:graphicData>
            </a:graphic>
          </wp:inline>
        </w:drawing>
      </w:r>
    </w:p>
    <w:p w:rsidR="006F0F3C" w:rsidRPr="0075572D" w:rsidRDefault="006E71A4" w:rsidP="006E71A4">
      <w:pPr>
        <w:pStyle w:val="Prrafodelista"/>
        <w:spacing w:line="360" w:lineRule="auto"/>
        <w:ind w:left="0"/>
        <w:jc w:val="both"/>
        <w:rPr>
          <w:rFonts w:ascii="Palatino Linotype" w:hAnsi="Palatino Linotype" w:cs="Arial"/>
          <w:b/>
        </w:rPr>
      </w:pPr>
      <w:r w:rsidRPr="0075572D">
        <w:rPr>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734695</wp:posOffset>
                </wp:positionV>
                <wp:extent cx="5648325" cy="571500"/>
                <wp:effectExtent l="57150" t="19050" r="85725" b="95250"/>
                <wp:wrapNone/>
                <wp:docPr id="4" name="Rectángulo 4"/>
                <wp:cNvGraphicFramePr/>
                <a:graphic xmlns:a="http://schemas.openxmlformats.org/drawingml/2006/main">
                  <a:graphicData uri="http://schemas.microsoft.com/office/word/2010/wordprocessingShape">
                    <wps:wsp>
                      <wps:cNvSpPr/>
                      <wps:spPr>
                        <a:xfrm>
                          <a:off x="0" y="0"/>
                          <a:ext cx="5648325" cy="571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616D7" id="Rectángulo 4" o:spid="_x0000_s1026" style="position:absolute;margin-left:393.55pt;margin-top:57.85pt;width:444.75pt;height: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" filled="f" strokecolor="red" strokeweight="1.5pt">
                <v:shadow on="t" color="black" opacity="22937f" origin=",.5" offset="0,.63889mm"/>
                <w10:wrap anchorx="margin"/>
              </v:rect>
            </w:pict>
          </mc:Fallback>
        </mc:AlternateContent>
      </w:r>
      <w:r w:rsidR="00D81FFB" w:rsidRPr="0075572D">
        <w:rPr>
          <w:noProof/>
          <w:lang w:eastAsia="es-MX"/>
        </w:rPr>
        <w:t xml:space="preserve"> </w:t>
      </w:r>
      <w:r w:rsidR="00D81FFB" w:rsidRPr="0075572D">
        <w:rPr>
          <w:noProof/>
          <w:lang w:eastAsia="es-MX"/>
        </w:rPr>
        <w:drawing>
          <wp:inline distT="0" distB="0" distL="0" distR="0" wp14:anchorId="2D57D1AB" wp14:editId="368EB9EC">
            <wp:extent cx="5791200" cy="3086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98" t="18418" r="36028" b="12005"/>
                    <a:stretch/>
                  </pic:blipFill>
                  <pic:spPr bwMode="auto">
                    <a:xfrm>
                      <a:off x="0" y="0"/>
                      <a:ext cx="5791200" cy="3086100"/>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75572D" w:rsidRDefault="0079262C" w:rsidP="00495796">
      <w:pPr>
        <w:pStyle w:val="Prrafodelista"/>
        <w:numPr>
          <w:ilvl w:val="0"/>
          <w:numId w:val="15"/>
        </w:numPr>
        <w:tabs>
          <w:tab w:val="left" w:pos="567"/>
        </w:tabs>
        <w:spacing w:before="160" w:after="200" w:line="360" w:lineRule="auto"/>
        <w:ind w:left="0" w:firstLine="0"/>
        <w:jc w:val="both"/>
        <w:rPr>
          <w:rFonts w:ascii="Palatino Linotype" w:hAnsi="Palatino Linotype" w:cs="Arial"/>
        </w:rPr>
      </w:pPr>
      <w:r w:rsidRPr="0075572D">
        <w:rPr>
          <w:rFonts w:ascii="Palatino Linotype" w:hAnsi="Palatino Linotype" w:cs="Arial"/>
          <w:szCs w:val="20"/>
        </w:rPr>
        <w:lastRenderedPageBreak/>
        <w:t>De</w:t>
      </w:r>
      <w:r w:rsidR="00D730A4" w:rsidRPr="0075572D">
        <w:rPr>
          <w:rFonts w:ascii="Palatino Linotype" w:hAnsi="Palatino Linotype" w:cs="Arial"/>
          <w:szCs w:val="20"/>
        </w:rPr>
        <w:t xml:space="preserve"> </w:t>
      </w:r>
      <w:r w:rsidRPr="0075572D">
        <w:rPr>
          <w:rFonts w:ascii="Palatino Linotype" w:hAnsi="Palatino Linotype" w:cs="Arial"/>
          <w:szCs w:val="20"/>
        </w:rPr>
        <w:t>las</w:t>
      </w:r>
      <w:r w:rsidR="00D730A4" w:rsidRPr="0075572D">
        <w:rPr>
          <w:rFonts w:ascii="Palatino Linotype" w:hAnsi="Palatino Linotype" w:cs="Arial"/>
          <w:szCs w:val="20"/>
        </w:rPr>
        <w:t xml:space="preserve"> </w:t>
      </w:r>
      <w:r w:rsidRPr="0075572D">
        <w:rPr>
          <w:rFonts w:ascii="Palatino Linotype" w:hAnsi="Palatino Linotype"/>
        </w:rPr>
        <w:t>constancias</w:t>
      </w:r>
      <w:r w:rsidR="00D730A4" w:rsidRPr="0075572D">
        <w:rPr>
          <w:rFonts w:ascii="Palatino Linotype" w:hAnsi="Palatino Linotype" w:cs="Arial"/>
          <w:szCs w:val="20"/>
        </w:rPr>
        <w:t xml:space="preserve"> </w:t>
      </w:r>
      <w:r w:rsidRPr="0075572D">
        <w:rPr>
          <w:rFonts w:ascii="Palatino Linotype" w:hAnsi="Palatino Linotype" w:cs="Arial"/>
          <w:szCs w:val="20"/>
        </w:rPr>
        <w:t>que</w:t>
      </w:r>
      <w:r w:rsidR="00D730A4" w:rsidRPr="0075572D">
        <w:rPr>
          <w:rFonts w:ascii="Palatino Linotype" w:hAnsi="Palatino Linotype" w:cs="Arial"/>
          <w:szCs w:val="20"/>
        </w:rPr>
        <w:t xml:space="preserve"> </w:t>
      </w:r>
      <w:r w:rsidRPr="0075572D">
        <w:rPr>
          <w:rFonts w:ascii="Palatino Linotype" w:hAnsi="Palatino Linotype" w:cs="Arial"/>
          <w:szCs w:val="20"/>
        </w:rPr>
        <w:t>obran</w:t>
      </w:r>
      <w:r w:rsidR="00D730A4" w:rsidRPr="0075572D">
        <w:rPr>
          <w:rFonts w:ascii="Palatino Linotype" w:hAnsi="Palatino Linotype" w:cs="Arial"/>
          <w:szCs w:val="20"/>
        </w:rPr>
        <w:t xml:space="preserve"> </w:t>
      </w:r>
      <w:r w:rsidRPr="0075572D">
        <w:rPr>
          <w:rFonts w:ascii="Palatino Linotype" w:hAnsi="Palatino Linotype" w:cs="Arial"/>
          <w:szCs w:val="20"/>
        </w:rPr>
        <w:t>en</w:t>
      </w:r>
      <w:r w:rsidR="00D730A4" w:rsidRPr="0075572D">
        <w:rPr>
          <w:rFonts w:ascii="Palatino Linotype" w:hAnsi="Palatino Linotype" w:cs="Arial"/>
          <w:szCs w:val="20"/>
        </w:rPr>
        <w:t xml:space="preserve"> </w:t>
      </w:r>
      <w:r w:rsidRPr="0075572D">
        <w:rPr>
          <w:rFonts w:ascii="Palatino Linotype" w:hAnsi="Palatino Linotype" w:cs="Arial"/>
          <w:szCs w:val="20"/>
        </w:rPr>
        <w:t>el</w:t>
      </w:r>
      <w:r w:rsidR="00D730A4" w:rsidRPr="0075572D">
        <w:rPr>
          <w:rFonts w:ascii="Palatino Linotype" w:hAnsi="Palatino Linotype" w:cs="Arial"/>
          <w:szCs w:val="20"/>
        </w:rPr>
        <w:t xml:space="preserve"> </w:t>
      </w:r>
      <w:r w:rsidRPr="0075572D">
        <w:rPr>
          <w:rFonts w:ascii="Palatino Linotype" w:hAnsi="Palatino Linotype" w:cs="Arial"/>
          <w:szCs w:val="20"/>
        </w:rPr>
        <w:t>expediente</w:t>
      </w:r>
      <w:r w:rsidR="00D730A4" w:rsidRPr="0075572D">
        <w:rPr>
          <w:rFonts w:ascii="Palatino Linotype" w:hAnsi="Palatino Linotype" w:cs="Arial"/>
          <w:szCs w:val="20"/>
        </w:rPr>
        <w:t xml:space="preserve"> </w:t>
      </w:r>
      <w:r w:rsidRPr="0075572D">
        <w:rPr>
          <w:rFonts w:ascii="Palatino Linotype" w:hAnsi="Palatino Linotype" w:cs="Arial"/>
          <w:szCs w:val="20"/>
        </w:rPr>
        <w:t>electrónico</w:t>
      </w:r>
      <w:r w:rsidR="00D730A4" w:rsidRPr="0075572D">
        <w:rPr>
          <w:rFonts w:ascii="Palatino Linotype" w:hAnsi="Palatino Linotype" w:cs="Arial"/>
          <w:szCs w:val="20"/>
        </w:rPr>
        <w:t xml:space="preserve"> </w:t>
      </w:r>
      <w:r w:rsidRPr="0075572D">
        <w:rPr>
          <w:rFonts w:ascii="Palatino Linotype" w:hAnsi="Palatino Linotype" w:cs="Arial"/>
          <w:szCs w:val="20"/>
        </w:rPr>
        <w:t>del</w:t>
      </w:r>
      <w:r w:rsidR="00D730A4" w:rsidRPr="0075572D">
        <w:rPr>
          <w:rFonts w:ascii="Palatino Linotype" w:hAnsi="Palatino Linotype" w:cs="Arial"/>
          <w:szCs w:val="20"/>
        </w:rPr>
        <w:t xml:space="preserve"> </w:t>
      </w:r>
      <w:r w:rsidRPr="0075572D">
        <w:rPr>
          <w:rFonts w:ascii="Palatino Linotype" w:hAnsi="Palatino Linotype" w:cs="Arial"/>
          <w:b/>
          <w:szCs w:val="20"/>
        </w:rPr>
        <w:t>SAIMEX</w:t>
      </w:r>
      <w:r w:rsidRPr="0075572D">
        <w:rPr>
          <w:rFonts w:ascii="Palatino Linotype" w:hAnsi="Palatino Linotype" w:cs="Arial"/>
          <w:szCs w:val="20"/>
        </w:rPr>
        <w:t>,</w:t>
      </w:r>
      <w:r w:rsidR="00D730A4" w:rsidRPr="0075572D">
        <w:rPr>
          <w:rFonts w:ascii="Palatino Linotype" w:hAnsi="Palatino Linotype" w:cs="Arial"/>
          <w:szCs w:val="20"/>
        </w:rPr>
        <w:t xml:space="preserve"> </w:t>
      </w:r>
      <w:r w:rsidRPr="0075572D">
        <w:rPr>
          <w:rFonts w:ascii="Palatino Linotype" w:hAnsi="Palatino Linotype" w:cs="Arial"/>
          <w:szCs w:val="20"/>
        </w:rPr>
        <w:t>se</w:t>
      </w:r>
      <w:r w:rsidR="00D730A4" w:rsidRPr="0075572D">
        <w:rPr>
          <w:rFonts w:ascii="Palatino Linotype" w:hAnsi="Palatino Linotype" w:cs="Arial"/>
          <w:szCs w:val="20"/>
        </w:rPr>
        <w:t xml:space="preserve"> </w:t>
      </w:r>
      <w:r w:rsidRPr="0075572D">
        <w:rPr>
          <w:rFonts w:ascii="Palatino Linotype" w:hAnsi="Palatino Linotype" w:cs="Arial"/>
          <w:szCs w:val="20"/>
        </w:rPr>
        <w:t>advierte</w:t>
      </w:r>
      <w:r w:rsidR="00D730A4" w:rsidRPr="0075572D">
        <w:rPr>
          <w:rFonts w:ascii="Palatino Linotype" w:hAnsi="Palatino Linotype" w:cs="Arial"/>
          <w:szCs w:val="20"/>
        </w:rPr>
        <w:t xml:space="preserve"> </w:t>
      </w:r>
      <w:r w:rsidRPr="0075572D">
        <w:rPr>
          <w:rFonts w:ascii="Palatino Linotype" w:hAnsi="Palatino Linotype"/>
        </w:rPr>
        <w:t>que</w:t>
      </w:r>
      <w:r w:rsidR="00D730A4" w:rsidRPr="0075572D">
        <w:rPr>
          <w:rFonts w:ascii="Palatino Linotype" w:hAnsi="Palatino Linotype" w:cs="Arial"/>
        </w:rPr>
        <w:t xml:space="preserve"> </w:t>
      </w:r>
      <w:r w:rsidRPr="0075572D">
        <w:rPr>
          <w:rFonts w:ascii="Palatino Linotype" w:hAnsi="Palatino Linotype" w:cs="Arial"/>
        </w:rPr>
        <w:t>en</w:t>
      </w:r>
      <w:r w:rsidR="00D730A4" w:rsidRPr="0075572D">
        <w:rPr>
          <w:rFonts w:ascii="Palatino Linotype" w:hAnsi="Palatino Linotype" w:cs="Arial"/>
        </w:rPr>
        <w:t xml:space="preserve"> </w:t>
      </w:r>
      <w:r w:rsidRPr="0075572D">
        <w:rPr>
          <w:rFonts w:ascii="Palatino Linotype" w:hAnsi="Palatino Linotype" w:cs="Arial"/>
        </w:rPr>
        <w:t>fecha</w:t>
      </w:r>
      <w:r w:rsidR="00EF101D" w:rsidRPr="0075572D">
        <w:rPr>
          <w:rFonts w:ascii="Palatino Linotype" w:hAnsi="Palatino Linotype" w:cs="Arial"/>
        </w:rPr>
        <w:t xml:space="preserve"> </w:t>
      </w:r>
      <w:r w:rsidR="00D81FFB" w:rsidRPr="0075572D">
        <w:rPr>
          <w:rFonts w:ascii="Palatino Linotype" w:hAnsi="Palatino Linotype" w:cs="Arial"/>
        </w:rPr>
        <w:t>once</w:t>
      </w:r>
      <w:r w:rsidR="00495796" w:rsidRPr="0075572D">
        <w:rPr>
          <w:rFonts w:ascii="Palatino Linotype" w:hAnsi="Palatino Linotype" w:cs="Arial"/>
        </w:rPr>
        <w:t xml:space="preserve"> de </w:t>
      </w:r>
      <w:r w:rsidR="00D81FFB" w:rsidRPr="0075572D">
        <w:rPr>
          <w:rFonts w:ascii="Palatino Linotype" w:hAnsi="Palatino Linotype" w:cs="Arial"/>
        </w:rPr>
        <w:t>junio</w:t>
      </w:r>
      <w:r w:rsidR="00B70603" w:rsidRPr="0075572D">
        <w:rPr>
          <w:rFonts w:ascii="Palatino Linotype" w:hAnsi="Palatino Linotype" w:cs="Arial"/>
        </w:rPr>
        <w:t xml:space="preserve"> </w:t>
      </w:r>
      <w:r w:rsidR="00495796" w:rsidRPr="0075572D">
        <w:rPr>
          <w:rFonts w:ascii="Palatino Linotype" w:hAnsi="Palatino Linotype" w:cs="Arial"/>
        </w:rPr>
        <w:t>de dos mil dieci</w:t>
      </w:r>
      <w:r w:rsidR="00B70603" w:rsidRPr="0075572D">
        <w:rPr>
          <w:rFonts w:ascii="Palatino Linotype" w:hAnsi="Palatino Linotype" w:cs="Arial"/>
        </w:rPr>
        <w:t>ocho</w:t>
      </w:r>
      <w:r w:rsidRPr="0075572D">
        <w:rPr>
          <w:rFonts w:ascii="Palatino Linotype" w:hAnsi="Palatino Linotype"/>
        </w:rPr>
        <w:t>,</w:t>
      </w:r>
      <w:r w:rsidR="00D730A4" w:rsidRPr="0075572D">
        <w:rPr>
          <w:rFonts w:ascii="Palatino Linotype" w:hAnsi="Palatino Linotype" w:cs="Arial"/>
        </w:rPr>
        <w:t xml:space="preserve"> </w:t>
      </w:r>
      <w:r w:rsidRPr="0075572D">
        <w:rPr>
          <w:rFonts w:ascii="Palatino Linotype" w:hAnsi="Palatino Linotype" w:cs="Arial"/>
          <w:b/>
        </w:rPr>
        <w:t>EL</w:t>
      </w:r>
      <w:r w:rsidR="00D730A4" w:rsidRPr="0075572D">
        <w:rPr>
          <w:rFonts w:ascii="Palatino Linotype" w:hAnsi="Palatino Linotype" w:cs="Arial"/>
          <w:b/>
        </w:rPr>
        <w:t xml:space="preserve"> </w:t>
      </w:r>
      <w:r w:rsidRPr="0075572D">
        <w:rPr>
          <w:rFonts w:ascii="Palatino Linotype" w:hAnsi="Palatino Linotype" w:cs="Arial"/>
          <w:b/>
        </w:rPr>
        <w:t>SUJETO</w:t>
      </w:r>
      <w:r w:rsidR="00D730A4" w:rsidRPr="0075572D">
        <w:rPr>
          <w:rFonts w:ascii="Palatino Linotype" w:hAnsi="Palatino Linotype" w:cs="Arial"/>
          <w:b/>
        </w:rPr>
        <w:t xml:space="preserve"> </w:t>
      </w:r>
      <w:r w:rsidRPr="0075572D">
        <w:rPr>
          <w:rFonts w:ascii="Palatino Linotype" w:hAnsi="Palatino Linotype" w:cs="Arial"/>
          <w:b/>
        </w:rPr>
        <w:t>OBLIGADO</w:t>
      </w:r>
      <w:r w:rsidR="00D730A4" w:rsidRPr="0075572D">
        <w:rPr>
          <w:rFonts w:ascii="Palatino Linotype" w:hAnsi="Palatino Linotype" w:cs="Arial"/>
        </w:rPr>
        <w:t xml:space="preserve"> </w:t>
      </w:r>
      <w:r w:rsidRPr="0075572D">
        <w:rPr>
          <w:rFonts w:ascii="Palatino Linotype" w:hAnsi="Palatino Linotype" w:cs="Arial"/>
        </w:rPr>
        <w:t>dio</w:t>
      </w:r>
      <w:r w:rsidR="00D730A4" w:rsidRPr="0075572D">
        <w:rPr>
          <w:rFonts w:ascii="Palatino Linotype" w:hAnsi="Palatino Linotype" w:cs="Arial"/>
        </w:rPr>
        <w:t xml:space="preserve"> </w:t>
      </w:r>
      <w:r w:rsidRPr="0075572D">
        <w:rPr>
          <w:rFonts w:ascii="Palatino Linotype" w:hAnsi="Palatino Linotype" w:cs="Arial"/>
        </w:rPr>
        <w:t>respuesta</w:t>
      </w:r>
      <w:r w:rsidR="00D730A4" w:rsidRPr="0075572D">
        <w:rPr>
          <w:rFonts w:ascii="Palatino Linotype" w:hAnsi="Palatino Linotype" w:cs="Arial"/>
        </w:rPr>
        <w:t xml:space="preserve"> </w:t>
      </w:r>
      <w:r w:rsidRPr="0075572D">
        <w:rPr>
          <w:rFonts w:ascii="Palatino Linotype" w:hAnsi="Palatino Linotype" w:cs="Arial"/>
        </w:rPr>
        <w:t>a</w:t>
      </w:r>
      <w:r w:rsidR="00D730A4" w:rsidRPr="0075572D">
        <w:rPr>
          <w:rFonts w:ascii="Palatino Linotype" w:hAnsi="Palatino Linotype" w:cs="Arial"/>
        </w:rPr>
        <w:t xml:space="preserve"> </w:t>
      </w:r>
      <w:r w:rsidRPr="0075572D">
        <w:rPr>
          <w:rFonts w:ascii="Palatino Linotype" w:hAnsi="Palatino Linotype" w:cs="Arial"/>
        </w:rPr>
        <w:t>la</w:t>
      </w:r>
      <w:r w:rsidR="00D730A4" w:rsidRPr="0075572D">
        <w:rPr>
          <w:rFonts w:ascii="Palatino Linotype" w:hAnsi="Palatino Linotype" w:cs="Arial"/>
        </w:rPr>
        <w:t xml:space="preserve"> </w:t>
      </w:r>
      <w:r w:rsidRPr="0075572D">
        <w:rPr>
          <w:rFonts w:ascii="Palatino Linotype" w:hAnsi="Palatino Linotype"/>
        </w:rPr>
        <w:t>solicitud</w:t>
      </w:r>
      <w:r w:rsidR="00D730A4" w:rsidRPr="0075572D">
        <w:rPr>
          <w:rFonts w:ascii="Palatino Linotype" w:hAnsi="Palatino Linotype" w:cs="Arial"/>
        </w:rPr>
        <w:t xml:space="preserve"> </w:t>
      </w:r>
      <w:r w:rsidRPr="0075572D">
        <w:rPr>
          <w:rFonts w:ascii="Palatino Linotype" w:hAnsi="Palatino Linotype" w:cs="Arial"/>
        </w:rPr>
        <w:t>de</w:t>
      </w:r>
      <w:r w:rsidR="00D730A4" w:rsidRPr="0075572D">
        <w:rPr>
          <w:rFonts w:ascii="Palatino Linotype" w:hAnsi="Palatino Linotype" w:cs="Arial"/>
        </w:rPr>
        <w:t xml:space="preserve"> </w:t>
      </w:r>
      <w:r w:rsidRPr="0075572D">
        <w:rPr>
          <w:rFonts w:ascii="Palatino Linotype" w:hAnsi="Palatino Linotype"/>
        </w:rPr>
        <w:t>acceso</w:t>
      </w:r>
      <w:r w:rsidR="00D730A4" w:rsidRPr="0075572D">
        <w:rPr>
          <w:rFonts w:ascii="Palatino Linotype" w:hAnsi="Palatino Linotype" w:cs="Arial"/>
        </w:rPr>
        <w:t xml:space="preserve"> </w:t>
      </w:r>
      <w:r w:rsidRPr="0075572D">
        <w:rPr>
          <w:rFonts w:ascii="Palatino Linotype" w:hAnsi="Palatino Linotype" w:cs="Arial"/>
        </w:rPr>
        <w:t>a</w:t>
      </w:r>
      <w:r w:rsidR="00D730A4" w:rsidRPr="0075572D">
        <w:rPr>
          <w:rFonts w:ascii="Palatino Linotype" w:hAnsi="Palatino Linotype" w:cs="Arial"/>
        </w:rPr>
        <w:t xml:space="preserve"> </w:t>
      </w:r>
      <w:r w:rsidRPr="0075572D">
        <w:rPr>
          <w:rFonts w:ascii="Palatino Linotype" w:hAnsi="Palatino Linotype" w:cs="Arial"/>
        </w:rPr>
        <w:t>la</w:t>
      </w:r>
      <w:r w:rsidR="00D730A4" w:rsidRPr="0075572D">
        <w:rPr>
          <w:rFonts w:ascii="Palatino Linotype" w:hAnsi="Palatino Linotype" w:cs="Arial"/>
        </w:rPr>
        <w:t xml:space="preserve"> </w:t>
      </w:r>
      <w:r w:rsidRPr="0075572D">
        <w:rPr>
          <w:rFonts w:ascii="Palatino Linotype" w:hAnsi="Palatino Linotype" w:cs="Arial"/>
        </w:rPr>
        <w:t>información</w:t>
      </w:r>
      <w:r w:rsidR="00D730A4" w:rsidRPr="0075572D">
        <w:rPr>
          <w:rFonts w:ascii="Palatino Linotype" w:hAnsi="Palatino Linotype" w:cs="Arial"/>
        </w:rPr>
        <w:t xml:space="preserve"> </w:t>
      </w:r>
      <w:r w:rsidRPr="0075572D">
        <w:rPr>
          <w:rFonts w:ascii="Palatino Linotype" w:hAnsi="Palatino Linotype" w:cs="Arial"/>
        </w:rPr>
        <w:t>pública</w:t>
      </w:r>
      <w:r w:rsidR="00D730A4" w:rsidRPr="0075572D">
        <w:rPr>
          <w:rFonts w:ascii="Palatino Linotype" w:hAnsi="Palatino Linotype" w:cs="Arial"/>
        </w:rPr>
        <w:t xml:space="preserve"> </w:t>
      </w:r>
      <w:r w:rsidRPr="0075572D">
        <w:rPr>
          <w:rFonts w:ascii="Palatino Linotype" w:hAnsi="Palatino Linotype" w:cs="Arial"/>
        </w:rPr>
        <w:t>requerida</w:t>
      </w:r>
      <w:r w:rsidR="00D730A4" w:rsidRPr="0075572D">
        <w:rPr>
          <w:rFonts w:ascii="Palatino Linotype" w:hAnsi="Palatino Linotype" w:cs="Arial"/>
        </w:rPr>
        <w:t xml:space="preserve"> </w:t>
      </w:r>
      <w:r w:rsidRPr="0075572D">
        <w:rPr>
          <w:rFonts w:ascii="Palatino Linotype" w:hAnsi="Palatino Linotype" w:cs="Arial"/>
        </w:rPr>
        <w:t>por</w:t>
      </w:r>
      <w:r w:rsidR="00D730A4" w:rsidRPr="0075572D">
        <w:rPr>
          <w:rFonts w:ascii="Palatino Linotype" w:hAnsi="Palatino Linotype" w:cs="Arial"/>
        </w:rPr>
        <w:t xml:space="preserve"> </w:t>
      </w:r>
      <w:r w:rsidR="00D81FFB" w:rsidRPr="0075572D">
        <w:rPr>
          <w:rFonts w:ascii="Palatino Linotype" w:hAnsi="Palatino Linotype" w:cs="Arial"/>
          <w:b/>
        </w:rPr>
        <w:t>E</w:t>
      </w:r>
      <w:r w:rsidR="007E30BA" w:rsidRPr="0075572D">
        <w:rPr>
          <w:rFonts w:ascii="Palatino Linotype" w:hAnsi="Palatino Linotype" w:cs="Arial"/>
          <w:b/>
        </w:rPr>
        <w:t>L RECURRENTE</w:t>
      </w:r>
      <w:r w:rsidRPr="0075572D">
        <w:rPr>
          <w:rFonts w:ascii="Palatino Linotype" w:hAnsi="Palatino Linotype" w:cs="Arial"/>
        </w:rPr>
        <w:t>,</w:t>
      </w:r>
      <w:r w:rsidR="00D730A4" w:rsidRPr="0075572D">
        <w:rPr>
          <w:rFonts w:ascii="Palatino Linotype" w:hAnsi="Palatino Linotype" w:cs="Arial"/>
        </w:rPr>
        <w:t xml:space="preserve"> </w:t>
      </w:r>
      <w:r w:rsidRPr="0075572D">
        <w:rPr>
          <w:rFonts w:ascii="Palatino Linotype" w:hAnsi="Palatino Linotype" w:cs="Arial"/>
        </w:rPr>
        <w:t>la</w:t>
      </w:r>
      <w:r w:rsidR="00D730A4" w:rsidRPr="0075572D">
        <w:rPr>
          <w:rFonts w:ascii="Palatino Linotype" w:hAnsi="Palatino Linotype" w:cs="Arial"/>
        </w:rPr>
        <w:t xml:space="preserve"> </w:t>
      </w:r>
      <w:r w:rsidRPr="0075572D">
        <w:rPr>
          <w:rFonts w:ascii="Palatino Linotype" w:hAnsi="Palatino Linotype" w:cs="Arial"/>
        </w:rPr>
        <w:t>cual</w:t>
      </w:r>
      <w:r w:rsidR="00DF54B5" w:rsidRPr="0075572D">
        <w:rPr>
          <w:rFonts w:ascii="Palatino Linotype" w:hAnsi="Palatino Linotype" w:cs="Arial"/>
        </w:rPr>
        <w:t xml:space="preserve"> </w:t>
      </w:r>
      <w:r w:rsidR="002E7B6A" w:rsidRPr="0075572D">
        <w:rPr>
          <w:rFonts w:ascii="Palatino Linotype" w:hAnsi="Palatino Linotype" w:cs="Arial"/>
        </w:rPr>
        <w:t>señala</w:t>
      </w:r>
      <w:r w:rsidR="00D730A4" w:rsidRPr="0075572D">
        <w:rPr>
          <w:rFonts w:ascii="Palatino Linotype" w:hAnsi="Palatino Linotype" w:cs="Arial"/>
        </w:rPr>
        <w:t xml:space="preserve"> </w:t>
      </w:r>
      <w:r w:rsidRPr="0075572D">
        <w:rPr>
          <w:rFonts w:ascii="Palatino Linotype" w:hAnsi="Palatino Linotype" w:cs="Arial"/>
        </w:rPr>
        <w:t>lo</w:t>
      </w:r>
      <w:r w:rsidR="00D730A4" w:rsidRPr="0075572D">
        <w:rPr>
          <w:rFonts w:ascii="Palatino Linotype" w:hAnsi="Palatino Linotype" w:cs="Arial"/>
        </w:rPr>
        <w:t xml:space="preserve"> </w:t>
      </w:r>
      <w:r w:rsidRPr="0075572D">
        <w:rPr>
          <w:rFonts w:ascii="Palatino Linotype" w:hAnsi="Palatino Linotype" w:cs="Arial"/>
        </w:rPr>
        <w:t>siguiente:</w:t>
      </w:r>
    </w:p>
    <w:p w:rsidR="00495796" w:rsidRPr="0075572D" w:rsidRDefault="002E7B6A" w:rsidP="00BA76B6">
      <w:pPr>
        <w:spacing w:before="200" w:after="200"/>
        <w:ind w:left="851" w:right="899"/>
        <w:jc w:val="both"/>
        <w:rPr>
          <w:rFonts w:ascii="Palatino Linotype" w:hAnsi="Palatino Linotype" w:cs="Arial"/>
          <w:i/>
          <w:sz w:val="22"/>
          <w:szCs w:val="22"/>
        </w:rPr>
      </w:pPr>
      <w:r w:rsidRPr="0075572D">
        <w:rPr>
          <w:rFonts w:ascii="Palatino Linotype" w:hAnsi="Palatino Linotype" w:cs="Arial"/>
          <w:i/>
          <w:sz w:val="22"/>
        </w:rPr>
        <w:t>“</w:t>
      </w:r>
      <w:r w:rsidR="00F03AB4" w:rsidRPr="0075572D">
        <w:rPr>
          <w:rFonts w:ascii="Palatino Linotype" w:hAnsi="Palatino Linotype" w:cs="Arial"/>
          <w:i/>
          <w:sz w:val="22"/>
        </w:rPr>
        <w:t>…</w:t>
      </w:r>
      <w:r w:rsidR="00495796" w:rsidRPr="0075572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7B6A" w:rsidRPr="0075572D" w:rsidRDefault="00D81FFB" w:rsidP="00BA76B6">
      <w:pPr>
        <w:spacing w:before="200" w:after="200"/>
        <w:ind w:left="851" w:right="899"/>
        <w:jc w:val="both"/>
        <w:rPr>
          <w:rFonts w:ascii="Palatino Linotype" w:hAnsi="Palatino Linotype"/>
          <w:sz w:val="22"/>
        </w:rPr>
      </w:pPr>
      <w:r w:rsidRPr="0075572D">
        <w:rPr>
          <w:rFonts w:ascii="Palatino Linotype" w:hAnsi="Palatino Linotype" w:cs="Arial"/>
          <w:i/>
          <w:sz w:val="22"/>
          <w:szCs w:val="22"/>
        </w:rPr>
        <w:t>SE ANEXA OFICIO</w:t>
      </w:r>
      <w:r w:rsidR="00710841" w:rsidRPr="0075572D">
        <w:rPr>
          <w:rFonts w:ascii="Palatino Linotype" w:hAnsi="Palatino Linotype" w:cs="Arial"/>
          <w:i/>
          <w:sz w:val="22"/>
          <w:szCs w:val="22"/>
        </w:rPr>
        <w:t>.</w:t>
      </w:r>
      <w:r w:rsidR="00F03AB4" w:rsidRPr="0075572D">
        <w:rPr>
          <w:rFonts w:ascii="Palatino Linotype" w:hAnsi="Palatino Linotype" w:cs="Arial"/>
          <w:i/>
          <w:sz w:val="22"/>
          <w:szCs w:val="22"/>
        </w:rPr>
        <w:t>...</w:t>
      </w:r>
      <w:r w:rsidR="002E7B6A" w:rsidRPr="0075572D">
        <w:rPr>
          <w:rFonts w:ascii="Palatino Linotype" w:hAnsi="Palatino Linotype" w:cs="Arial"/>
          <w:i/>
          <w:sz w:val="22"/>
        </w:rPr>
        <w:t>”</w:t>
      </w:r>
      <w:r w:rsidR="00D730A4" w:rsidRPr="0075572D">
        <w:rPr>
          <w:rFonts w:ascii="Palatino Linotype" w:hAnsi="Palatino Linotype"/>
          <w:i/>
          <w:spacing w:val="-2"/>
          <w:sz w:val="22"/>
        </w:rPr>
        <w:t xml:space="preserve"> </w:t>
      </w:r>
      <w:r w:rsidR="002E7B6A" w:rsidRPr="0075572D">
        <w:rPr>
          <w:rFonts w:ascii="Palatino Linotype" w:hAnsi="Palatino Linotype"/>
          <w:sz w:val="22"/>
        </w:rPr>
        <w:t>(Sic)</w:t>
      </w:r>
    </w:p>
    <w:p w:rsidR="00895E48" w:rsidRPr="0075572D" w:rsidRDefault="00CD6357" w:rsidP="00D81FFB">
      <w:pPr>
        <w:tabs>
          <w:tab w:val="left" w:pos="567"/>
        </w:tabs>
        <w:spacing w:before="120" w:after="120" w:line="360" w:lineRule="auto"/>
        <w:jc w:val="both"/>
        <w:rPr>
          <w:rFonts w:ascii="Palatino Linotype" w:hAnsi="Palatino Linotype" w:cs="Arial"/>
        </w:rPr>
      </w:pPr>
      <w:r w:rsidRPr="0075572D">
        <w:rPr>
          <w:rFonts w:ascii="Palatino Linotype" w:hAnsi="Palatino Linotype" w:cs="Arial"/>
        </w:rPr>
        <w:t xml:space="preserve">Asimismo, </w:t>
      </w:r>
      <w:r w:rsidRPr="0075572D">
        <w:rPr>
          <w:rFonts w:ascii="Palatino Linotype" w:hAnsi="Palatino Linotype" w:cs="Arial"/>
          <w:b/>
        </w:rPr>
        <w:t>EL SUJETO OBLIGADO</w:t>
      </w:r>
      <w:r w:rsidRPr="0075572D">
        <w:rPr>
          <w:rFonts w:ascii="Palatino Linotype" w:hAnsi="Palatino Linotype" w:cs="Arial"/>
        </w:rPr>
        <w:t xml:space="preserve"> adjuntó </w:t>
      </w:r>
      <w:r w:rsidR="00710841" w:rsidRPr="0075572D">
        <w:rPr>
          <w:rFonts w:ascii="Palatino Linotype" w:hAnsi="Palatino Linotype"/>
        </w:rPr>
        <w:t>l</w:t>
      </w:r>
      <w:r w:rsidR="00D81FFB" w:rsidRPr="0075572D">
        <w:rPr>
          <w:rFonts w:ascii="Palatino Linotype" w:hAnsi="Palatino Linotype"/>
        </w:rPr>
        <w:t>os</w:t>
      </w:r>
      <w:r w:rsidRPr="0075572D">
        <w:rPr>
          <w:rFonts w:ascii="Palatino Linotype" w:hAnsi="Palatino Linotype"/>
        </w:rPr>
        <w:t xml:space="preserve"> archivo</w:t>
      </w:r>
      <w:r w:rsidR="00D81FFB" w:rsidRPr="0075572D">
        <w:rPr>
          <w:rFonts w:ascii="Palatino Linotype" w:hAnsi="Palatino Linotype"/>
        </w:rPr>
        <w:t>s</w:t>
      </w:r>
      <w:r w:rsidRPr="0075572D">
        <w:rPr>
          <w:rFonts w:ascii="Palatino Linotype" w:hAnsi="Palatino Linotype"/>
        </w:rPr>
        <w:t xml:space="preserve"> electrónico</w:t>
      </w:r>
      <w:r w:rsidR="00D81FFB" w:rsidRPr="0075572D">
        <w:rPr>
          <w:rFonts w:ascii="Palatino Linotype" w:hAnsi="Palatino Linotype"/>
        </w:rPr>
        <w:t>s</w:t>
      </w:r>
      <w:r w:rsidRPr="0075572D">
        <w:rPr>
          <w:rFonts w:ascii="Palatino Linotype" w:hAnsi="Palatino Linotype"/>
        </w:rPr>
        <w:t xml:space="preserve"> denominado</w:t>
      </w:r>
      <w:r w:rsidR="00D81FFB" w:rsidRPr="0075572D">
        <w:rPr>
          <w:rFonts w:ascii="Palatino Linotype" w:hAnsi="Palatino Linotype"/>
        </w:rPr>
        <w:t>s</w:t>
      </w:r>
      <w:r w:rsidRPr="0075572D">
        <w:rPr>
          <w:rFonts w:ascii="Palatino Linotype" w:hAnsi="Palatino Linotype"/>
        </w:rPr>
        <w:t xml:space="preserve"> </w:t>
      </w:r>
      <w:r w:rsidR="00D81FFB" w:rsidRPr="0075572D">
        <w:rPr>
          <w:rFonts w:ascii="Palatino Linotype" w:hAnsi="Palatino Linotype"/>
          <w:b/>
        </w:rPr>
        <w:t xml:space="preserve">RESPRURAL.PDF </w:t>
      </w:r>
      <w:r w:rsidR="00D81FFB" w:rsidRPr="0075572D">
        <w:rPr>
          <w:rFonts w:ascii="Palatino Linotype" w:hAnsi="Palatino Linotype"/>
        </w:rPr>
        <w:t>y</w:t>
      </w:r>
      <w:r w:rsidR="00D81FFB" w:rsidRPr="0075572D">
        <w:rPr>
          <w:rFonts w:ascii="Palatino Linotype" w:hAnsi="Palatino Linotype"/>
          <w:b/>
        </w:rPr>
        <w:t xml:space="preserve"> RESPUIPPE.PDF</w:t>
      </w:r>
      <w:r w:rsidRPr="0075572D">
        <w:rPr>
          <w:rFonts w:ascii="Palatino Linotype" w:hAnsi="Palatino Linotype" w:cs="Arial"/>
        </w:rPr>
        <w:t xml:space="preserve">, </w:t>
      </w:r>
      <w:r w:rsidR="00710841" w:rsidRPr="0075572D">
        <w:rPr>
          <w:rFonts w:ascii="Palatino Linotype" w:hAnsi="Palatino Linotype" w:cs="Arial"/>
        </w:rPr>
        <w:t>l</w:t>
      </w:r>
      <w:r w:rsidR="00D81FFB" w:rsidRPr="0075572D">
        <w:rPr>
          <w:rFonts w:ascii="Palatino Linotype" w:hAnsi="Palatino Linotype" w:cs="Arial"/>
        </w:rPr>
        <w:t>os</w:t>
      </w:r>
      <w:r w:rsidR="00710841" w:rsidRPr="0075572D">
        <w:rPr>
          <w:rFonts w:ascii="Palatino Linotype" w:hAnsi="Palatino Linotype" w:cs="Arial"/>
        </w:rPr>
        <w:t xml:space="preserve"> cual</w:t>
      </w:r>
      <w:r w:rsidR="00D81FFB" w:rsidRPr="0075572D">
        <w:rPr>
          <w:rFonts w:ascii="Palatino Linotype" w:hAnsi="Palatino Linotype" w:cs="Arial"/>
        </w:rPr>
        <w:t>es</w:t>
      </w:r>
      <w:r w:rsidRPr="0075572D">
        <w:rPr>
          <w:rFonts w:ascii="Palatino Linotype" w:hAnsi="Palatino Linotype" w:cs="Arial"/>
        </w:rPr>
        <w:t xml:space="preserve"> se omite</w:t>
      </w:r>
      <w:r w:rsidR="00D81FFB" w:rsidRPr="0075572D">
        <w:rPr>
          <w:rFonts w:ascii="Palatino Linotype" w:hAnsi="Palatino Linotype" w:cs="Arial"/>
        </w:rPr>
        <w:t>n</w:t>
      </w:r>
      <w:r w:rsidRPr="0075572D">
        <w:rPr>
          <w:rFonts w:ascii="Palatino Linotype" w:hAnsi="Palatino Linotype" w:cs="Arial"/>
        </w:rPr>
        <w:t xml:space="preserve"> en este apartado, por</w:t>
      </w:r>
      <w:r w:rsidR="00895E48" w:rsidRPr="0075572D">
        <w:rPr>
          <w:rFonts w:ascii="Palatino Linotype" w:hAnsi="Palatino Linotype" w:cs="Arial"/>
        </w:rPr>
        <w:t xml:space="preserve"> ser del conocimiento de las partes, aunado a que serán</w:t>
      </w:r>
      <w:r w:rsidR="00895E48" w:rsidRPr="0075572D">
        <w:rPr>
          <w:rFonts w:ascii="Palatino Linotype" w:hAnsi="Palatino Linotype"/>
        </w:rPr>
        <w:t xml:space="preserve"> objeto de estudio en la presente resolución.</w:t>
      </w:r>
    </w:p>
    <w:p w:rsidR="00D73FD7" w:rsidRPr="0075572D"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75572D">
        <w:rPr>
          <w:rFonts w:ascii="Palatino Linotype" w:hAnsi="Palatino Linotype" w:cs="Arial"/>
        </w:rPr>
        <w:t>Inconforme</w:t>
      </w:r>
      <w:r w:rsidR="00D730A4" w:rsidRPr="0075572D">
        <w:rPr>
          <w:rFonts w:ascii="Palatino Linotype" w:hAnsi="Palatino Linotype"/>
        </w:rPr>
        <w:t xml:space="preserve"> </w:t>
      </w:r>
      <w:r w:rsidRPr="0075572D">
        <w:rPr>
          <w:rFonts w:ascii="Palatino Linotype" w:hAnsi="Palatino Linotype"/>
        </w:rPr>
        <w:t>con</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cs="Arial"/>
        </w:rPr>
        <w:t>respuesta</w:t>
      </w:r>
      <w:r w:rsidR="00D730A4" w:rsidRPr="0075572D">
        <w:rPr>
          <w:rFonts w:ascii="Palatino Linotype" w:hAnsi="Palatino Linotype" w:cs="Arial"/>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b/>
        </w:rPr>
        <w:t>SUJETO</w:t>
      </w:r>
      <w:r w:rsidR="00D730A4" w:rsidRPr="0075572D">
        <w:rPr>
          <w:rFonts w:ascii="Palatino Linotype" w:hAnsi="Palatino Linotype"/>
          <w:b/>
        </w:rPr>
        <w:t xml:space="preserve"> </w:t>
      </w:r>
      <w:r w:rsidRPr="0075572D">
        <w:rPr>
          <w:rFonts w:ascii="Palatino Linotype" w:hAnsi="Palatino Linotype"/>
          <w:b/>
        </w:rPr>
        <w:t>OBLIGADO</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el</w:t>
      </w:r>
      <w:r w:rsidR="00D730A4" w:rsidRPr="0075572D">
        <w:rPr>
          <w:rFonts w:ascii="Palatino Linotype" w:hAnsi="Palatino Linotype"/>
        </w:rPr>
        <w:t xml:space="preserve"> </w:t>
      </w:r>
      <w:r w:rsidR="00EB68B5" w:rsidRPr="0075572D">
        <w:rPr>
          <w:rFonts w:ascii="Palatino Linotype" w:hAnsi="Palatino Linotype" w:cs="Arial"/>
        </w:rPr>
        <w:t xml:space="preserve">dieciocho </w:t>
      </w:r>
      <w:r w:rsidR="006271B3" w:rsidRPr="0075572D">
        <w:rPr>
          <w:rFonts w:ascii="Palatino Linotype" w:hAnsi="Palatino Linotype"/>
        </w:rPr>
        <w:t xml:space="preserve">de </w:t>
      </w:r>
      <w:r w:rsidR="00EB68B5" w:rsidRPr="0075572D">
        <w:rPr>
          <w:rFonts w:ascii="Palatino Linotype" w:hAnsi="Palatino Linotype"/>
        </w:rPr>
        <w:t>junio</w:t>
      </w:r>
      <w:r w:rsidR="006271B3" w:rsidRPr="0075572D">
        <w:rPr>
          <w:rFonts w:ascii="Palatino Linotype" w:hAnsi="Palatino Linotype"/>
        </w:rPr>
        <w:t xml:space="preserve"> de dos mil dieci</w:t>
      </w:r>
      <w:r w:rsidR="00B70603" w:rsidRPr="0075572D">
        <w:rPr>
          <w:rFonts w:ascii="Palatino Linotype" w:hAnsi="Palatino Linotype"/>
        </w:rPr>
        <w:t>ocho</w:t>
      </w:r>
      <w:r w:rsidR="00406744" w:rsidRPr="0075572D">
        <w:rPr>
          <w:rFonts w:ascii="Palatino Linotype" w:hAnsi="Palatino Linotype"/>
        </w:rPr>
        <w:t xml:space="preserve">, </w:t>
      </w:r>
      <w:r w:rsidR="00EB68B5" w:rsidRPr="0075572D">
        <w:rPr>
          <w:rFonts w:ascii="Palatino Linotype" w:hAnsi="Palatino Linotype"/>
          <w:b/>
        </w:rPr>
        <w:t>E</w:t>
      </w:r>
      <w:r w:rsidR="007E30BA" w:rsidRPr="0075572D">
        <w:rPr>
          <w:rFonts w:ascii="Palatino Linotype" w:hAnsi="Palatino Linotype"/>
          <w:b/>
        </w:rPr>
        <w:t>L RECURRENTE</w:t>
      </w:r>
      <w:r w:rsidR="00406744" w:rsidRPr="0075572D">
        <w:rPr>
          <w:rFonts w:ascii="Palatino Linotype" w:hAnsi="Palatino Linotype"/>
        </w:rPr>
        <w:t xml:space="preserve"> mediante </w:t>
      </w:r>
      <w:r w:rsidR="00406744" w:rsidRPr="0075572D">
        <w:rPr>
          <w:rFonts w:ascii="Palatino Linotype" w:hAnsi="Palatino Linotype"/>
          <w:b/>
        </w:rPr>
        <w:t xml:space="preserve">EL SAIMEX </w:t>
      </w:r>
      <w:r w:rsidR="00406744" w:rsidRPr="0075572D">
        <w:rPr>
          <w:rFonts w:ascii="Palatino Linotype" w:hAnsi="Palatino Linotype"/>
        </w:rPr>
        <w:t xml:space="preserve">interpuso el recurso de revisión objeto del </w:t>
      </w:r>
      <w:r w:rsidR="00406744" w:rsidRPr="0075572D">
        <w:rPr>
          <w:rFonts w:ascii="Palatino Linotype" w:hAnsi="Palatino Linotype" w:cs="Arial"/>
        </w:rPr>
        <w:t>presente</w:t>
      </w:r>
      <w:r w:rsidR="00406744" w:rsidRPr="0075572D">
        <w:rPr>
          <w:rFonts w:ascii="Palatino Linotype" w:hAnsi="Palatino Linotype"/>
        </w:rPr>
        <w:t xml:space="preserve"> estudio</w:t>
      </w:r>
      <w:r w:rsidR="006271B3" w:rsidRPr="0075572D">
        <w:rPr>
          <w:rFonts w:ascii="Palatino Linotype" w:hAnsi="Palatino Linotype"/>
        </w:rPr>
        <w:t>,</w:t>
      </w:r>
      <w:r w:rsidR="00406744" w:rsidRPr="0075572D">
        <w:rPr>
          <w:rFonts w:ascii="Palatino Linotype" w:hAnsi="Palatino Linotype"/>
        </w:rPr>
        <w:t xml:space="preserve"> al que se le asignó el </w:t>
      </w:r>
      <w:r w:rsidR="00406744" w:rsidRPr="0075572D">
        <w:rPr>
          <w:rFonts w:ascii="Palatino Linotype" w:hAnsi="Palatino Linotype" w:cs="Arial"/>
        </w:rPr>
        <w:t>número</w:t>
      </w:r>
      <w:r w:rsidR="00D041DB" w:rsidRPr="0075572D">
        <w:rPr>
          <w:rFonts w:ascii="Palatino Linotype" w:hAnsi="Palatino Linotype" w:cs="Arial"/>
        </w:rPr>
        <w:t xml:space="preserve"> </w:t>
      </w:r>
      <w:r w:rsidR="00EB68B5" w:rsidRPr="0075572D">
        <w:rPr>
          <w:rFonts w:ascii="Palatino Linotype" w:hAnsi="Palatino Linotype" w:cs="Arial"/>
          <w:b/>
          <w:bCs/>
          <w:lang w:val="es-ES_tradnl"/>
        </w:rPr>
        <w:t>02282</w:t>
      </w:r>
      <w:r w:rsidR="00BA76B6" w:rsidRPr="0075572D">
        <w:rPr>
          <w:rFonts w:ascii="Palatino Linotype" w:hAnsi="Palatino Linotype" w:cs="Arial"/>
          <w:b/>
          <w:bCs/>
          <w:lang w:val="es-ES_tradnl"/>
        </w:rPr>
        <w:t>/INFOEM/IP/RR/2018</w:t>
      </w:r>
      <w:r w:rsidRPr="0075572D">
        <w:rPr>
          <w:rFonts w:ascii="Palatino Linotype" w:hAnsi="Palatino Linotype" w:cs="Arial"/>
        </w:rPr>
        <w:t>,</w:t>
      </w:r>
      <w:r w:rsidR="00D730A4" w:rsidRPr="0075572D">
        <w:rPr>
          <w:rFonts w:ascii="Palatino Linotype" w:hAnsi="Palatino Linotype" w:cs="Arial"/>
        </w:rPr>
        <w:t xml:space="preserve"> </w:t>
      </w:r>
      <w:r w:rsidRPr="0075572D">
        <w:rPr>
          <w:rFonts w:ascii="Palatino Linotype" w:hAnsi="Palatino Linotype" w:cs="Arial"/>
        </w:rPr>
        <w:t>en</w:t>
      </w:r>
      <w:r w:rsidR="00D730A4" w:rsidRPr="0075572D">
        <w:rPr>
          <w:rFonts w:ascii="Palatino Linotype" w:hAnsi="Palatino Linotype" w:cs="Arial"/>
        </w:rPr>
        <w:t xml:space="preserve"> </w:t>
      </w:r>
      <w:r w:rsidRPr="0075572D">
        <w:rPr>
          <w:rFonts w:ascii="Palatino Linotype" w:hAnsi="Palatino Linotype" w:cs="Arial"/>
        </w:rPr>
        <w:t>el</w:t>
      </w:r>
      <w:r w:rsidR="00D730A4" w:rsidRPr="0075572D">
        <w:rPr>
          <w:rFonts w:ascii="Palatino Linotype" w:hAnsi="Palatino Linotype" w:cs="Arial"/>
        </w:rPr>
        <w:t xml:space="preserve"> </w:t>
      </w:r>
      <w:r w:rsidRPr="0075572D">
        <w:rPr>
          <w:rFonts w:ascii="Palatino Linotype" w:hAnsi="Palatino Linotype" w:cs="Arial"/>
        </w:rPr>
        <w:t>que</w:t>
      </w:r>
      <w:r w:rsidR="00D730A4" w:rsidRPr="0075572D">
        <w:rPr>
          <w:rFonts w:ascii="Palatino Linotype" w:hAnsi="Palatino Linotype" w:cs="Arial"/>
        </w:rPr>
        <w:t xml:space="preserve"> </w:t>
      </w:r>
      <w:r w:rsidR="00EB68B5" w:rsidRPr="0075572D">
        <w:rPr>
          <w:rFonts w:ascii="Palatino Linotype" w:hAnsi="Palatino Linotype" w:cs="Arial"/>
        </w:rPr>
        <w:t>señaló como</w:t>
      </w:r>
      <w:r w:rsidR="00D730A4" w:rsidRPr="0075572D">
        <w:rPr>
          <w:rFonts w:ascii="Palatino Linotype" w:hAnsi="Palatino Linotype" w:cs="Arial"/>
        </w:rPr>
        <w:t xml:space="preserve"> </w:t>
      </w:r>
      <w:r w:rsidRPr="0075572D">
        <w:rPr>
          <w:rFonts w:ascii="Palatino Linotype" w:hAnsi="Palatino Linotype" w:cs="Arial"/>
        </w:rPr>
        <w:t>acto</w:t>
      </w:r>
      <w:r w:rsidR="00D730A4" w:rsidRPr="0075572D">
        <w:rPr>
          <w:rFonts w:ascii="Palatino Linotype" w:hAnsi="Palatino Linotype" w:cs="Arial"/>
        </w:rPr>
        <w:t xml:space="preserve"> </w:t>
      </w:r>
      <w:r w:rsidRPr="0075572D">
        <w:rPr>
          <w:rFonts w:ascii="Palatino Linotype" w:hAnsi="Palatino Linotype" w:cs="Arial"/>
        </w:rPr>
        <w:t>impugnado</w:t>
      </w:r>
      <w:r w:rsidR="00B93B76" w:rsidRPr="0075572D">
        <w:rPr>
          <w:rFonts w:ascii="Palatino Linotype" w:hAnsi="Palatino Linotype" w:cs="Arial"/>
        </w:rPr>
        <w:t xml:space="preserve"> </w:t>
      </w:r>
      <w:r w:rsidR="00674DAF" w:rsidRPr="0075572D">
        <w:rPr>
          <w:rFonts w:ascii="Palatino Linotype" w:hAnsi="Palatino Linotype" w:cs="Arial"/>
        </w:rPr>
        <w:t xml:space="preserve">lo siguiente </w:t>
      </w:r>
      <w:r w:rsidRPr="0075572D">
        <w:rPr>
          <w:rFonts w:ascii="Palatino Linotype" w:hAnsi="Palatino Linotype" w:cs="Arial"/>
        </w:rPr>
        <w:t>:</w:t>
      </w:r>
    </w:p>
    <w:p w:rsidR="00D73FD7" w:rsidRPr="0075572D" w:rsidRDefault="00D73FD7" w:rsidP="00BA76B6">
      <w:pPr>
        <w:spacing w:before="200" w:after="200"/>
        <w:ind w:left="851" w:right="899"/>
        <w:jc w:val="both"/>
        <w:rPr>
          <w:rFonts w:ascii="Palatino Linotype" w:hAnsi="Palatino Linotype" w:cs="Arial"/>
          <w:sz w:val="22"/>
          <w:szCs w:val="22"/>
          <w:lang w:eastAsia="es-MX"/>
        </w:rPr>
      </w:pPr>
      <w:r w:rsidRPr="0075572D">
        <w:rPr>
          <w:rFonts w:ascii="Palatino Linotype" w:hAnsi="Palatino Linotype" w:cs="Arial"/>
          <w:i/>
          <w:sz w:val="22"/>
          <w:szCs w:val="22"/>
          <w:lang w:eastAsia="es-MX"/>
        </w:rPr>
        <w:t>“</w:t>
      </w:r>
      <w:r w:rsidR="00EB68B5" w:rsidRPr="0075572D">
        <w:rPr>
          <w:rFonts w:ascii="Palatino Linotype" w:hAnsi="Palatino Linotype" w:cs="Arial"/>
          <w:i/>
          <w:sz w:val="22"/>
          <w:szCs w:val="22"/>
        </w:rPr>
        <w:t>Respuesta a la solicitud 00027/SEDAGRO/IP/2018</w:t>
      </w:r>
      <w:r w:rsidRPr="0075572D">
        <w:rPr>
          <w:rFonts w:ascii="Palatino Linotype" w:hAnsi="Palatino Linotype" w:cs="Arial"/>
          <w:i/>
          <w:sz w:val="22"/>
          <w:szCs w:val="22"/>
          <w:lang w:eastAsia="es-MX"/>
        </w:rPr>
        <w:t>”</w:t>
      </w:r>
      <w:r w:rsidR="00D730A4" w:rsidRPr="0075572D">
        <w:rPr>
          <w:rFonts w:ascii="Palatino Linotype" w:hAnsi="Palatino Linotype" w:cs="Arial"/>
          <w:i/>
          <w:sz w:val="22"/>
          <w:szCs w:val="22"/>
          <w:lang w:eastAsia="es-MX"/>
        </w:rPr>
        <w:t xml:space="preserve"> </w:t>
      </w:r>
      <w:r w:rsidRPr="0075572D">
        <w:rPr>
          <w:rFonts w:ascii="Palatino Linotype" w:hAnsi="Palatino Linotype" w:cs="Arial"/>
          <w:sz w:val="22"/>
          <w:szCs w:val="22"/>
          <w:lang w:eastAsia="es-MX"/>
        </w:rPr>
        <w:t>(Sic)</w:t>
      </w:r>
    </w:p>
    <w:p w:rsidR="00674DAF" w:rsidRPr="0075572D" w:rsidRDefault="00674DAF" w:rsidP="00674DAF">
      <w:pPr>
        <w:spacing w:line="360" w:lineRule="auto"/>
        <w:jc w:val="both"/>
        <w:rPr>
          <w:rFonts w:ascii="Palatino Linotype" w:hAnsi="Palatino Linotype" w:cs="Arial"/>
        </w:rPr>
      </w:pPr>
      <w:r w:rsidRPr="0075572D">
        <w:rPr>
          <w:rFonts w:ascii="Palatino Linotype" w:hAnsi="Palatino Linotype" w:cs="Arial"/>
        </w:rPr>
        <w:t xml:space="preserve">Asimismo, como razones o motivos de inconformidad:  </w:t>
      </w:r>
    </w:p>
    <w:p w:rsidR="00674DAF" w:rsidRPr="0075572D" w:rsidRDefault="00674DAF" w:rsidP="00D03D86">
      <w:pPr>
        <w:ind w:left="851" w:right="902"/>
        <w:jc w:val="both"/>
        <w:rPr>
          <w:rFonts w:ascii="Palatino Linotype" w:hAnsi="Palatino Linotype"/>
          <w:i/>
          <w:sz w:val="22"/>
          <w:szCs w:val="22"/>
          <w:lang w:eastAsia="es-MX"/>
        </w:rPr>
      </w:pPr>
      <w:r w:rsidRPr="0075572D">
        <w:rPr>
          <w:rFonts w:ascii="Palatino Linotype" w:hAnsi="Palatino Linotype"/>
          <w:i/>
          <w:sz w:val="22"/>
          <w:szCs w:val="22"/>
          <w:lang w:eastAsia="es-MX"/>
        </w:rPr>
        <w:t>“</w:t>
      </w:r>
      <w:r w:rsidR="00EB68B5" w:rsidRPr="0075572D">
        <w:rPr>
          <w:rFonts w:ascii="Palatino Linotype" w:hAnsi="Palatino Linotype"/>
          <w:i/>
          <w:sz w:val="22"/>
          <w:szCs w:val="22"/>
          <w:lang w:eastAsia="es-MX"/>
        </w:rPr>
        <w:t xml:space="preserve">Mediante oficio 207110000/528/2018 se da contestación a que la Secretaría de Desarrollo Agropecuario (SEDAGRO) del Gobierno del Estado de México no tiene presupuesto asignado a cada una de las Delegaciones Regionales, en virtud de que operan conforme a la demanda presentada por los productores mexiquenses. y en el mismo oficio mencionan "Por último, en lo que refiere a organizaciones (organizaciones campesinas, asociaciones civiles, fundaciones, etc.) no tenemos ningún presupuesto asignado a estas" En virtud de lo anterior considero que la información presentada omite totalmente mi solicitud de información, ya que la </w:t>
      </w:r>
      <w:r w:rsidR="00EB68B5" w:rsidRPr="0075572D">
        <w:rPr>
          <w:rFonts w:ascii="Palatino Linotype" w:hAnsi="Palatino Linotype"/>
          <w:i/>
          <w:sz w:val="22"/>
          <w:szCs w:val="22"/>
          <w:lang w:eastAsia="es-MX"/>
        </w:rPr>
        <w:lastRenderedPageBreak/>
        <w:t xml:space="preserve">SEDAGRO cuenta con una presupuesto asignado en cada una de las Delegaciones regionales a la fecha en que se presentó la solicitud, esto de acuerdo a las solicitudes presentadas por los productores, ya que el programa Desarrollo Rural Integral en el presupuesto de egresos de este año, cuanto con un </w:t>
      </w:r>
      <w:proofErr w:type="spellStart"/>
      <w:r w:rsidR="00EB68B5" w:rsidRPr="0075572D">
        <w:rPr>
          <w:rFonts w:ascii="Palatino Linotype" w:hAnsi="Palatino Linotype"/>
          <w:i/>
          <w:sz w:val="22"/>
          <w:szCs w:val="22"/>
          <w:lang w:eastAsia="es-MX"/>
        </w:rPr>
        <w:t>monsto</w:t>
      </w:r>
      <w:proofErr w:type="spellEnd"/>
      <w:r w:rsidR="00EB68B5" w:rsidRPr="0075572D">
        <w:rPr>
          <w:rFonts w:ascii="Palatino Linotype" w:hAnsi="Palatino Linotype"/>
          <w:i/>
          <w:sz w:val="22"/>
          <w:szCs w:val="22"/>
          <w:lang w:eastAsia="es-MX"/>
        </w:rPr>
        <w:t xml:space="preserve"> asignado. </w:t>
      </w:r>
      <w:proofErr w:type="gramStart"/>
      <w:r w:rsidR="00EB68B5" w:rsidRPr="0075572D">
        <w:rPr>
          <w:rFonts w:ascii="Palatino Linotype" w:hAnsi="Palatino Linotype"/>
          <w:i/>
          <w:sz w:val="22"/>
          <w:szCs w:val="22"/>
          <w:lang w:eastAsia="es-MX"/>
        </w:rPr>
        <w:t>espero</w:t>
      </w:r>
      <w:proofErr w:type="gramEnd"/>
      <w:r w:rsidR="00EB68B5" w:rsidRPr="0075572D">
        <w:rPr>
          <w:rFonts w:ascii="Palatino Linotype" w:hAnsi="Palatino Linotype"/>
          <w:i/>
          <w:sz w:val="22"/>
          <w:szCs w:val="22"/>
          <w:lang w:eastAsia="es-MX"/>
        </w:rPr>
        <w:t xml:space="preserve"> que esta información pueda ser desglosada de manera puntual por Delegación, de acuerdo a las demandas que los productores han solicitado, o en estricto sentido mencionar que no existen solicitudes por parte de productores, por lo cual aún no existe una asignación presupuestal. Con el tema de los ONG, solo basta hacer mención que existe un Organismo reconocido por el Gobierno del Estado de México, denominado Congreso Agrario Permanente del Estado de México (CAPEM) en cual </w:t>
      </w:r>
      <w:proofErr w:type="spellStart"/>
      <w:r w:rsidR="00EB68B5" w:rsidRPr="0075572D">
        <w:rPr>
          <w:rFonts w:ascii="Palatino Linotype" w:hAnsi="Palatino Linotype"/>
          <w:i/>
          <w:sz w:val="22"/>
          <w:szCs w:val="22"/>
          <w:lang w:eastAsia="es-MX"/>
        </w:rPr>
        <w:t>esta</w:t>
      </w:r>
      <w:proofErr w:type="spellEnd"/>
      <w:r w:rsidR="00EB68B5" w:rsidRPr="0075572D">
        <w:rPr>
          <w:rFonts w:ascii="Palatino Linotype" w:hAnsi="Palatino Linotype"/>
          <w:i/>
          <w:sz w:val="22"/>
          <w:szCs w:val="22"/>
          <w:lang w:eastAsia="es-MX"/>
        </w:rPr>
        <w:t xml:space="preserve"> conformado por diversas organizaciones campesinas, a las cuales de manera coordinada, se les apoya, o asigna presupuesto o apoyos para sus agremiados. Y de manera institucional diversos ONG de igual forma hacen solicitudes para sus miembros, En este caso existe un control de asignación hacia estas ONG para otros programas.</w:t>
      </w:r>
      <w:r w:rsidRPr="0075572D">
        <w:rPr>
          <w:rFonts w:ascii="Palatino Linotype" w:hAnsi="Palatino Linotype"/>
          <w:i/>
          <w:sz w:val="22"/>
          <w:szCs w:val="22"/>
          <w:lang w:eastAsia="es-MX"/>
        </w:rPr>
        <w:t>” (Sic)</w:t>
      </w:r>
    </w:p>
    <w:p w:rsidR="00D03D86" w:rsidRPr="0075572D" w:rsidRDefault="00D03D86" w:rsidP="00D03D86">
      <w:pPr>
        <w:ind w:left="851" w:right="902"/>
        <w:jc w:val="both"/>
        <w:rPr>
          <w:rFonts w:ascii="Palatino Linotype" w:hAnsi="Palatino Linotype"/>
          <w:i/>
          <w:sz w:val="22"/>
          <w:szCs w:val="22"/>
          <w:lang w:eastAsia="es-MX"/>
        </w:rPr>
      </w:pPr>
    </w:p>
    <w:p w:rsidR="00D73FD7" w:rsidRPr="0075572D" w:rsidRDefault="00D73FD7" w:rsidP="006E71A4">
      <w:pPr>
        <w:pStyle w:val="Default"/>
        <w:numPr>
          <w:ilvl w:val="0"/>
          <w:numId w:val="15"/>
        </w:numPr>
        <w:spacing w:line="360" w:lineRule="auto"/>
        <w:ind w:left="0" w:right="49" w:firstLine="0"/>
        <w:jc w:val="both"/>
        <w:rPr>
          <w:rFonts w:ascii="Palatino Linotype" w:hAnsi="Palatino Linotype"/>
          <w:lang w:val="es-ES_tradnl"/>
        </w:rPr>
      </w:pPr>
      <w:r w:rsidRPr="0075572D">
        <w:rPr>
          <w:rFonts w:ascii="Palatino Linotype" w:hAnsi="Palatino Linotype"/>
        </w:rPr>
        <w:t>E</w:t>
      </w:r>
      <w:r w:rsidR="00150CF7" w:rsidRPr="0075572D">
        <w:rPr>
          <w:rFonts w:ascii="Palatino Linotype" w:hAnsi="Palatino Linotype"/>
        </w:rPr>
        <w:t>n</w:t>
      </w:r>
      <w:r w:rsidR="00D730A4" w:rsidRPr="0075572D">
        <w:rPr>
          <w:rFonts w:ascii="Palatino Linotype" w:hAnsi="Palatino Linotype"/>
        </w:rPr>
        <w:t xml:space="preserve"> </w:t>
      </w:r>
      <w:r w:rsidR="00150CF7" w:rsidRPr="0075572D">
        <w:rPr>
          <w:rFonts w:ascii="Palatino Linotype" w:hAnsi="Palatino Linotype"/>
        </w:rPr>
        <w:t>fecha</w:t>
      </w:r>
      <w:r w:rsidR="00D730A4" w:rsidRPr="0075572D">
        <w:rPr>
          <w:rFonts w:ascii="Palatino Linotype" w:hAnsi="Palatino Linotype"/>
        </w:rPr>
        <w:t xml:space="preserve"> </w:t>
      </w:r>
      <w:r w:rsidR="00EB68B5" w:rsidRPr="0075572D">
        <w:rPr>
          <w:rFonts w:ascii="Palatino Linotype" w:hAnsi="Palatino Linotype"/>
        </w:rPr>
        <w:t>dieciocho</w:t>
      </w:r>
      <w:r w:rsidR="00455095" w:rsidRPr="0075572D">
        <w:rPr>
          <w:rFonts w:ascii="Palatino Linotype" w:hAnsi="Palatino Linotype"/>
        </w:rPr>
        <w:t xml:space="preserve"> de </w:t>
      </w:r>
      <w:r w:rsidR="00EB68B5" w:rsidRPr="0075572D">
        <w:rPr>
          <w:rFonts w:ascii="Palatino Linotype" w:hAnsi="Palatino Linotype"/>
        </w:rPr>
        <w:t>junio</w:t>
      </w:r>
      <w:r w:rsidR="00455095" w:rsidRPr="0075572D">
        <w:rPr>
          <w:rFonts w:ascii="Palatino Linotype" w:hAnsi="Palatino Linotype"/>
        </w:rPr>
        <w:t xml:space="preserve"> de dos mil dieciocho</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el</w:t>
      </w:r>
      <w:r w:rsidR="00D730A4" w:rsidRPr="0075572D">
        <w:rPr>
          <w:rFonts w:ascii="Palatino Linotype" w:hAnsi="Palatino Linotype"/>
        </w:rPr>
        <w:t xml:space="preserve"> </w:t>
      </w:r>
      <w:r w:rsidRPr="0075572D">
        <w:rPr>
          <w:rFonts w:ascii="Palatino Linotype" w:hAnsi="Palatino Linotype"/>
          <w:lang w:val="es-ES_tradnl"/>
        </w:rPr>
        <w:t>recurso</w:t>
      </w:r>
      <w:r w:rsidR="00D730A4" w:rsidRPr="0075572D">
        <w:rPr>
          <w:rFonts w:ascii="Palatino Linotype" w:hAnsi="Palatino Linotype"/>
          <w:lang w:val="es-ES_tradnl"/>
        </w:rPr>
        <w:t xml:space="preserve"> </w:t>
      </w:r>
      <w:r w:rsidRPr="0075572D">
        <w:rPr>
          <w:rFonts w:ascii="Palatino Linotype" w:hAnsi="Palatino Linotype"/>
          <w:lang w:val="es-ES_tradnl"/>
        </w:rPr>
        <w:t>de</w:t>
      </w:r>
      <w:r w:rsidR="00D730A4" w:rsidRPr="0075572D">
        <w:rPr>
          <w:rFonts w:ascii="Palatino Linotype" w:hAnsi="Palatino Linotype"/>
          <w:lang w:val="es-ES_tradnl"/>
        </w:rPr>
        <w:t xml:space="preserve"> </w:t>
      </w:r>
      <w:r w:rsidRPr="0075572D">
        <w:rPr>
          <w:rFonts w:ascii="Palatino Linotype" w:hAnsi="Palatino Linotype"/>
          <w:lang w:val="es-ES_tradnl"/>
        </w:rPr>
        <w:t>que</w:t>
      </w:r>
      <w:r w:rsidR="00D730A4" w:rsidRPr="0075572D">
        <w:rPr>
          <w:rFonts w:ascii="Palatino Linotype" w:hAnsi="Palatino Linotype"/>
        </w:rPr>
        <w:t xml:space="preserve"> </w:t>
      </w:r>
      <w:r w:rsidRPr="0075572D">
        <w:rPr>
          <w:rFonts w:ascii="Palatino Linotype" w:hAnsi="Palatino Linotype"/>
        </w:rPr>
        <w:t>se</w:t>
      </w:r>
      <w:r w:rsidR="00D730A4" w:rsidRPr="0075572D">
        <w:rPr>
          <w:rFonts w:ascii="Palatino Linotype" w:hAnsi="Palatino Linotype"/>
        </w:rPr>
        <w:t xml:space="preserve"> </w:t>
      </w:r>
      <w:r w:rsidRPr="0075572D">
        <w:rPr>
          <w:rFonts w:ascii="Palatino Linotype" w:hAnsi="Palatino Linotype"/>
        </w:rPr>
        <w:t>trata</w:t>
      </w:r>
      <w:r w:rsidR="00D730A4" w:rsidRPr="0075572D">
        <w:rPr>
          <w:rFonts w:ascii="Palatino Linotype" w:hAnsi="Palatino Linotype"/>
          <w:lang w:val="es-ES_tradnl"/>
        </w:rPr>
        <w:t xml:space="preserve"> </w:t>
      </w:r>
      <w:r w:rsidRPr="0075572D">
        <w:rPr>
          <w:rFonts w:ascii="Palatino Linotype" w:hAnsi="Palatino Linotype"/>
          <w:lang w:val="es-ES_tradnl"/>
        </w:rPr>
        <w:t>se</w:t>
      </w:r>
      <w:r w:rsidR="00D730A4" w:rsidRPr="0075572D">
        <w:rPr>
          <w:rFonts w:ascii="Palatino Linotype" w:hAnsi="Palatino Linotype"/>
          <w:lang w:val="es-ES_tradnl"/>
        </w:rPr>
        <w:t xml:space="preserve"> </w:t>
      </w:r>
      <w:r w:rsidRPr="0075572D">
        <w:rPr>
          <w:rFonts w:ascii="Palatino Linotype" w:hAnsi="Palatino Linotype"/>
          <w:lang w:val="es-ES_tradnl"/>
        </w:rPr>
        <w:t>envió</w:t>
      </w:r>
      <w:r w:rsidR="00D730A4" w:rsidRPr="0075572D">
        <w:rPr>
          <w:rFonts w:ascii="Palatino Linotype" w:hAnsi="Palatino Linotype"/>
          <w:lang w:val="es-ES_tradnl"/>
        </w:rPr>
        <w:t xml:space="preserve"> </w:t>
      </w:r>
      <w:r w:rsidRPr="0075572D">
        <w:rPr>
          <w:rFonts w:ascii="Palatino Linotype" w:hAnsi="Palatino Linotype"/>
        </w:rPr>
        <w:t>electrónicamente</w:t>
      </w:r>
      <w:r w:rsidR="00D730A4" w:rsidRPr="0075572D">
        <w:rPr>
          <w:rFonts w:ascii="Palatino Linotype" w:hAnsi="Palatino Linotype"/>
          <w:lang w:val="es-ES_tradnl"/>
        </w:rPr>
        <w:t xml:space="preserve"> </w:t>
      </w:r>
      <w:r w:rsidRPr="0075572D">
        <w:rPr>
          <w:rFonts w:ascii="Palatino Linotype" w:hAnsi="Palatino Linotype"/>
        </w:rPr>
        <w:t>al</w:t>
      </w:r>
      <w:r w:rsidR="00D730A4" w:rsidRPr="0075572D">
        <w:rPr>
          <w:rFonts w:ascii="Palatino Linotype" w:hAnsi="Palatino Linotype"/>
          <w:lang w:val="es-ES_tradnl"/>
        </w:rPr>
        <w:t xml:space="preserve"> </w:t>
      </w:r>
      <w:r w:rsidRPr="0075572D">
        <w:rPr>
          <w:rFonts w:ascii="Palatino Linotype" w:hAnsi="Palatino Linotype"/>
        </w:rPr>
        <w:t>Instituto</w:t>
      </w:r>
      <w:r w:rsidR="00D730A4" w:rsidRPr="0075572D">
        <w:rPr>
          <w:rFonts w:ascii="Palatino Linotype" w:hAnsi="Palatino Linotype"/>
          <w:lang w:val="es-ES_tradnl"/>
        </w:rPr>
        <w:t xml:space="preserve"> </w:t>
      </w:r>
      <w:r w:rsidRPr="0075572D">
        <w:rPr>
          <w:rFonts w:ascii="Palatino Linotype" w:hAnsi="Palatino Linotype"/>
          <w:lang w:val="es-ES_tradnl"/>
        </w:rPr>
        <w:t>de</w:t>
      </w:r>
      <w:r w:rsidR="00D730A4" w:rsidRPr="0075572D">
        <w:rPr>
          <w:rFonts w:ascii="Palatino Linotype" w:hAnsi="Palatino Linotype"/>
          <w:lang w:val="es-ES_tradnl"/>
        </w:rPr>
        <w:t xml:space="preserve"> </w:t>
      </w:r>
      <w:r w:rsidRPr="0075572D">
        <w:rPr>
          <w:rFonts w:ascii="Palatino Linotype" w:eastAsia="Arial Unicode MS" w:hAnsi="Palatino Linotype"/>
        </w:rPr>
        <w:t>Transparencia</w:t>
      </w:r>
      <w:r w:rsidRPr="0075572D">
        <w:rPr>
          <w:rFonts w:ascii="Palatino Linotype" w:hAnsi="Palatino Linotype"/>
          <w:lang w:val="es-ES_tradnl"/>
        </w:rPr>
        <w:t>,</w:t>
      </w:r>
      <w:r w:rsidR="00D730A4" w:rsidRPr="0075572D">
        <w:rPr>
          <w:rFonts w:ascii="Palatino Linotype" w:hAnsi="Palatino Linotype"/>
          <w:lang w:val="es-ES_tradnl"/>
        </w:rPr>
        <w:t xml:space="preserve"> </w:t>
      </w:r>
      <w:r w:rsidRPr="0075572D">
        <w:rPr>
          <w:rFonts w:ascii="Palatino Linotype" w:hAnsi="Palatino Linotype"/>
          <w:lang w:val="es-ES_tradnl"/>
        </w:rPr>
        <w:t>Acceso</w:t>
      </w:r>
      <w:r w:rsidR="00D730A4" w:rsidRPr="0075572D">
        <w:rPr>
          <w:rFonts w:ascii="Palatino Linotype" w:hAnsi="Palatino Linotype"/>
          <w:lang w:val="es-ES_tradnl"/>
        </w:rPr>
        <w:t xml:space="preserve"> </w:t>
      </w:r>
      <w:r w:rsidRPr="0075572D">
        <w:rPr>
          <w:rFonts w:ascii="Palatino Linotype" w:hAnsi="Palatino Linotype"/>
          <w:lang w:val="es-ES_tradnl"/>
        </w:rPr>
        <w:t>a</w:t>
      </w:r>
      <w:r w:rsidR="00D730A4" w:rsidRPr="0075572D">
        <w:rPr>
          <w:rFonts w:ascii="Palatino Linotype" w:hAnsi="Palatino Linotype"/>
          <w:lang w:val="es-ES_tradnl"/>
        </w:rPr>
        <w:t xml:space="preserve"> </w:t>
      </w:r>
      <w:r w:rsidRPr="0075572D">
        <w:rPr>
          <w:rFonts w:ascii="Palatino Linotype" w:hAnsi="Palatino Linotype"/>
          <w:lang w:val="es-ES_tradnl"/>
        </w:rPr>
        <w:t>la</w:t>
      </w:r>
      <w:r w:rsidR="00D730A4" w:rsidRPr="0075572D">
        <w:rPr>
          <w:rFonts w:ascii="Palatino Linotype" w:hAnsi="Palatino Linotype"/>
          <w:lang w:val="es-ES_tradnl"/>
        </w:rPr>
        <w:t xml:space="preserve"> </w:t>
      </w:r>
      <w:r w:rsidRPr="0075572D">
        <w:rPr>
          <w:rFonts w:ascii="Palatino Linotype" w:hAnsi="Palatino Linotype"/>
          <w:lang w:val="es-ES_tradnl"/>
        </w:rPr>
        <w:t>Información</w:t>
      </w:r>
      <w:r w:rsidR="00D730A4" w:rsidRPr="0075572D">
        <w:rPr>
          <w:rFonts w:ascii="Palatino Linotype" w:hAnsi="Palatino Linotype"/>
          <w:lang w:val="es-ES_tradnl"/>
        </w:rPr>
        <w:t xml:space="preserve"> </w:t>
      </w:r>
      <w:r w:rsidRPr="0075572D">
        <w:rPr>
          <w:rFonts w:ascii="Palatino Linotype" w:hAnsi="Palatino Linotype"/>
          <w:lang w:val="es-ES_tradnl"/>
        </w:rPr>
        <w:t>Pública</w:t>
      </w:r>
      <w:r w:rsidR="00D730A4" w:rsidRPr="0075572D">
        <w:rPr>
          <w:rFonts w:ascii="Palatino Linotype" w:hAnsi="Palatino Linotype"/>
          <w:lang w:val="es-ES_tradnl"/>
        </w:rPr>
        <w:t xml:space="preserve"> </w:t>
      </w:r>
      <w:r w:rsidRPr="0075572D">
        <w:rPr>
          <w:rFonts w:ascii="Palatino Linotype" w:hAnsi="Palatino Linotype"/>
          <w:lang w:val="es-ES_tradnl"/>
        </w:rPr>
        <w:t>y</w:t>
      </w:r>
      <w:r w:rsidR="00D730A4" w:rsidRPr="0075572D">
        <w:rPr>
          <w:rFonts w:ascii="Palatino Linotype" w:hAnsi="Palatino Linotype"/>
          <w:lang w:val="es-ES_tradnl"/>
        </w:rPr>
        <w:t xml:space="preserve"> </w:t>
      </w:r>
      <w:r w:rsidRPr="0075572D">
        <w:rPr>
          <w:rFonts w:ascii="Palatino Linotype" w:hAnsi="Palatino Linotype"/>
        </w:rPr>
        <w:t>Protección</w:t>
      </w:r>
      <w:r w:rsidR="00D730A4" w:rsidRPr="0075572D">
        <w:rPr>
          <w:rFonts w:ascii="Palatino Linotype" w:hAnsi="Palatino Linotype"/>
          <w:lang w:val="es-ES_tradnl"/>
        </w:rPr>
        <w:t xml:space="preserve"> </w:t>
      </w:r>
      <w:r w:rsidRPr="0075572D">
        <w:rPr>
          <w:rFonts w:ascii="Palatino Linotype" w:hAnsi="Palatino Linotype"/>
        </w:rPr>
        <w:t>de</w:t>
      </w:r>
      <w:r w:rsidR="00D730A4" w:rsidRPr="0075572D">
        <w:rPr>
          <w:rFonts w:ascii="Palatino Linotype" w:hAnsi="Palatino Linotype"/>
          <w:lang w:val="es-ES_tradnl"/>
        </w:rPr>
        <w:t xml:space="preserve"> </w:t>
      </w:r>
      <w:r w:rsidRPr="0075572D">
        <w:rPr>
          <w:rFonts w:ascii="Palatino Linotype" w:hAnsi="Palatino Linotype"/>
        </w:rPr>
        <w:t>Datos</w:t>
      </w:r>
      <w:r w:rsidR="00D730A4" w:rsidRPr="0075572D">
        <w:rPr>
          <w:rFonts w:ascii="Palatino Linotype" w:hAnsi="Palatino Linotype"/>
          <w:lang w:val="es-ES_tradnl"/>
        </w:rPr>
        <w:t xml:space="preserve"> </w:t>
      </w:r>
      <w:r w:rsidRPr="0075572D">
        <w:rPr>
          <w:rFonts w:ascii="Palatino Linotype" w:hAnsi="Palatino Linotype"/>
        </w:rPr>
        <w:t>Personales</w:t>
      </w:r>
      <w:r w:rsidR="00D730A4" w:rsidRPr="0075572D">
        <w:rPr>
          <w:rFonts w:ascii="Palatino Linotype" w:hAnsi="Palatino Linotype"/>
          <w:lang w:val="es-ES_tradnl"/>
        </w:rPr>
        <w:t xml:space="preserve"> </w:t>
      </w:r>
      <w:r w:rsidRPr="0075572D">
        <w:rPr>
          <w:rFonts w:ascii="Palatino Linotype" w:hAnsi="Palatino Linotype"/>
          <w:lang w:val="es-ES_tradnl"/>
        </w:rPr>
        <w:t>del</w:t>
      </w:r>
      <w:r w:rsidR="00D730A4" w:rsidRPr="0075572D">
        <w:rPr>
          <w:rFonts w:ascii="Palatino Linotype" w:hAnsi="Palatino Linotype"/>
          <w:lang w:val="es-ES_tradnl"/>
        </w:rPr>
        <w:t xml:space="preserve"> </w:t>
      </w:r>
      <w:r w:rsidRPr="0075572D">
        <w:rPr>
          <w:rFonts w:ascii="Palatino Linotype" w:hAnsi="Palatino Linotype"/>
          <w:lang w:val="es-ES_tradnl"/>
        </w:rPr>
        <w:t>Estado</w:t>
      </w:r>
      <w:r w:rsidR="00D730A4" w:rsidRPr="0075572D">
        <w:rPr>
          <w:rFonts w:ascii="Palatino Linotype" w:hAnsi="Palatino Linotype"/>
          <w:lang w:val="es-ES_tradnl"/>
        </w:rPr>
        <w:t xml:space="preserve"> </w:t>
      </w:r>
      <w:r w:rsidRPr="0075572D">
        <w:rPr>
          <w:rFonts w:ascii="Palatino Linotype" w:hAnsi="Palatino Linotype"/>
          <w:lang w:val="es-ES_tradnl"/>
        </w:rPr>
        <w:t>de</w:t>
      </w:r>
      <w:r w:rsidR="00D730A4" w:rsidRPr="0075572D">
        <w:rPr>
          <w:rFonts w:ascii="Palatino Linotype" w:hAnsi="Palatino Linotype"/>
          <w:lang w:val="es-ES_tradnl"/>
        </w:rPr>
        <w:t xml:space="preserve"> </w:t>
      </w:r>
      <w:r w:rsidRPr="0075572D">
        <w:rPr>
          <w:rFonts w:ascii="Palatino Linotype" w:hAnsi="Palatino Linotype"/>
          <w:lang w:val="es-ES_tradnl"/>
        </w:rPr>
        <w:t>México</w:t>
      </w:r>
      <w:r w:rsidR="00D730A4" w:rsidRPr="0075572D">
        <w:rPr>
          <w:rFonts w:ascii="Palatino Linotype" w:hAnsi="Palatino Linotype"/>
          <w:lang w:val="es-ES_tradnl"/>
        </w:rPr>
        <w:t xml:space="preserve"> </w:t>
      </w:r>
      <w:r w:rsidRPr="0075572D">
        <w:rPr>
          <w:rFonts w:ascii="Palatino Linotype" w:hAnsi="Palatino Linotype"/>
          <w:lang w:val="es-ES_tradnl"/>
        </w:rPr>
        <w:t>y</w:t>
      </w:r>
      <w:r w:rsidR="00D730A4" w:rsidRPr="0075572D">
        <w:rPr>
          <w:rFonts w:ascii="Palatino Linotype" w:hAnsi="Palatino Linotype"/>
          <w:lang w:val="es-ES_tradnl"/>
        </w:rPr>
        <w:t xml:space="preserve"> </w:t>
      </w:r>
      <w:r w:rsidRPr="0075572D">
        <w:rPr>
          <w:rFonts w:ascii="Palatino Linotype" w:hAnsi="Palatino Linotype"/>
          <w:lang w:val="es-ES_tradnl"/>
        </w:rPr>
        <w:t>Municipios</w:t>
      </w:r>
      <w:r w:rsidR="00D730A4" w:rsidRPr="0075572D">
        <w:rPr>
          <w:rFonts w:ascii="Palatino Linotype" w:hAnsi="Palatino Linotype"/>
          <w:lang w:val="es-ES_tradnl"/>
        </w:rPr>
        <w:t xml:space="preserve"> </w:t>
      </w:r>
      <w:r w:rsidRPr="0075572D">
        <w:rPr>
          <w:rFonts w:ascii="Palatino Linotype" w:hAnsi="Palatino Linotype"/>
          <w:lang w:val="es-ES_tradnl"/>
        </w:rPr>
        <w:t>y</w:t>
      </w:r>
      <w:r w:rsidR="00D730A4" w:rsidRPr="0075572D">
        <w:rPr>
          <w:rFonts w:ascii="Palatino Linotype" w:hAnsi="Palatino Linotype"/>
          <w:lang w:val="es-ES_tradnl"/>
        </w:rPr>
        <w:t xml:space="preserve"> </w:t>
      </w:r>
      <w:r w:rsidRPr="0075572D">
        <w:rPr>
          <w:rFonts w:ascii="Palatino Linotype" w:hAnsi="Palatino Linotype"/>
          <w:lang w:val="es-ES_tradnl"/>
        </w:rPr>
        <w:t>con</w:t>
      </w:r>
      <w:r w:rsidR="00D730A4" w:rsidRPr="0075572D">
        <w:rPr>
          <w:rFonts w:ascii="Palatino Linotype" w:hAnsi="Palatino Linotype"/>
          <w:lang w:val="es-ES_tradnl"/>
        </w:rPr>
        <w:t xml:space="preserve"> </w:t>
      </w:r>
      <w:r w:rsidRPr="0075572D">
        <w:rPr>
          <w:rFonts w:ascii="Palatino Linotype" w:hAnsi="Palatino Linotype"/>
          <w:lang w:val="es-ES_tradnl"/>
        </w:rPr>
        <w:t>fundamento</w:t>
      </w:r>
      <w:r w:rsidR="00D730A4" w:rsidRPr="0075572D">
        <w:rPr>
          <w:rFonts w:ascii="Palatino Linotype" w:hAnsi="Palatino Linotype"/>
          <w:lang w:val="es-ES_tradnl"/>
        </w:rPr>
        <w:t xml:space="preserve"> </w:t>
      </w:r>
      <w:r w:rsidRPr="0075572D">
        <w:rPr>
          <w:rFonts w:ascii="Palatino Linotype" w:hAnsi="Palatino Linotype"/>
          <w:lang w:val="es-ES_tradnl"/>
        </w:rPr>
        <w:t>en</w:t>
      </w:r>
      <w:r w:rsidR="00D730A4" w:rsidRPr="0075572D">
        <w:rPr>
          <w:rFonts w:ascii="Palatino Linotype" w:hAnsi="Palatino Linotype"/>
          <w:lang w:val="es-ES_tradnl"/>
        </w:rPr>
        <w:t xml:space="preserve"> </w:t>
      </w:r>
      <w:r w:rsidRPr="0075572D">
        <w:rPr>
          <w:rFonts w:ascii="Palatino Linotype" w:hAnsi="Palatino Linotype"/>
          <w:lang w:val="es-ES_tradnl"/>
        </w:rPr>
        <w:t>el</w:t>
      </w:r>
      <w:r w:rsidR="00D730A4" w:rsidRPr="0075572D">
        <w:rPr>
          <w:rFonts w:ascii="Palatino Linotype" w:hAnsi="Palatino Linotype"/>
          <w:lang w:val="es-ES_tradnl"/>
        </w:rPr>
        <w:t xml:space="preserve"> </w:t>
      </w:r>
      <w:r w:rsidRPr="0075572D">
        <w:rPr>
          <w:rFonts w:ascii="Palatino Linotype" w:hAnsi="Palatino Linotype"/>
        </w:rPr>
        <w:t>artículo</w:t>
      </w:r>
      <w:r w:rsidR="00D730A4" w:rsidRPr="0075572D">
        <w:rPr>
          <w:rFonts w:ascii="Palatino Linotype" w:hAnsi="Palatino Linotype"/>
          <w:lang w:val="es-ES_tradnl"/>
        </w:rPr>
        <w:t xml:space="preserve"> </w:t>
      </w:r>
      <w:r w:rsidRPr="0075572D">
        <w:rPr>
          <w:rFonts w:ascii="Palatino Linotype" w:hAnsi="Palatino Linotype"/>
          <w:lang w:val="es-ES_tradnl"/>
        </w:rPr>
        <w:t>185</w:t>
      </w:r>
      <w:r w:rsidR="00D730A4" w:rsidRPr="0075572D">
        <w:rPr>
          <w:rFonts w:ascii="Palatino Linotype" w:hAnsi="Palatino Linotype"/>
          <w:lang w:val="es-ES_tradnl"/>
        </w:rPr>
        <w:t xml:space="preserve"> </w:t>
      </w:r>
      <w:r w:rsidRPr="0075572D">
        <w:rPr>
          <w:rFonts w:ascii="Palatino Linotype" w:hAnsi="Palatino Linotype"/>
        </w:rPr>
        <w:t>fracción</w:t>
      </w:r>
      <w:r w:rsidR="00D730A4" w:rsidRPr="0075572D">
        <w:rPr>
          <w:rFonts w:ascii="Palatino Linotype" w:hAnsi="Palatino Linotype"/>
          <w:lang w:val="es-ES_tradnl"/>
        </w:rPr>
        <w:t xml:space="preserve"> </w:t>
      </w:r>
      <w:r w:rsidRPr="0075572D">
        <w:rPr>
          <w:rFonts w:ascii="Palatino Linotype" w:hAnsi="Palatino Linotype"/>
          <w:lang w:val="es-ES_tradnl"/>
        </w:rPr>
        <w:t>I</w:t>
      </w:r>
      <w:r w:rsidR="00D730A4" w:rsidRPr="0075572D">
        <w:rPr>
          <w:rFonts w:ascii="Palatino Linotype" w:hAnsi="Palatino Linotype"/>
          <w:lang w:val="es-ES_tradnl"/>
        </w:rPr>
        <w:t xml:space="preserve"> </w:t>
      </w:r>
      <w:r w:rsidRPr="0075572D">
        <w:rPr>
          <w:rFonts w:ascii="Palatino Linotype" w:hAnsi="Palatino Linotype"/>
          <w:lang w:val="es-ES_tradnl"/>
        </w:rPr>
        <w:t>de</w:t>
      </w:r>
      <w:r w:rsidR="00D730A4" w:rsidRPr="0075572D">
        <w:rPr>
          <w:rFonts w:ascii="Palatino Linotype" w:hAnsi="Palatino Linotype"/>
          <w:lang w:val="es-ES_tradnl"/>
        </w:rPr>
        <w:t xml:space="preserve"> </w:t>
      </w:r>
      <w:r w:rsidRPr="0075572D">
        <w:rPr>
          <w:rFonts w:ascii="Palatino Linotype" w:hAnsi="Palatino Linotype"/>
          <w:lang w:val="es-ES_tradnl"/>
        </w:rPr>
        <w:t>la</w:t>
      </w:r>
      <w:r w:rsidR="00D730A4" w:rsidRPr="0075572D">
        <w:rPr>
          <w:rFonts w:ascii="Palatino Linotype" w:hAnsi="Palatino Linotype"/>
          <w:lang w:val="es-ES_tradnl"/>
        </w:rPr>
        <w:t xml:space="preserve"> </w:t>
      </w:r>
      <w:r w:rsidRPr="0075572D">
        <w:rPr>
          <w:rFonts w:ascii="Palatino Linotype" w:hAnsi="Palatino Linotype"/>
        </w:rPr>
        <w:t>Ley</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Transparencia</w:t>
      </w:r>
      <w:r w:rsidR="00D730A4" w:rsidRPr="0075572D">
        <w:rPr>
          <w:rFonts w:ascii="Palatino Linotype" w:hAnsi="Palatino Linotype"/>
        </w:rPr>
        <w:t xml:space="preserve"> </w:t>
      </w:r>
      <w:r w:rsidRPr="0075572D">
        <w:rPr>
          <w:rFonts w:ascii="Palatino Linotype" w:hAnsi="Palatino Linotype"/>
        </w:rPr>
        <w:t>y</w:t>
      </w:r>
      <w:r w:rsidR="00D730A4" w:rsidRPr="0075572D">
        <w:rPr>
          <w:rFonts w:ascii="Palatino Linotype" w:hAnsi="Palatino Linotype"/>
        </w:rPr>
        <w:t xml:space="preserve"> </w:t>
      </w:r>
      <w:r w:rsidRPr="0075572D">
        <w:rPr>
          <w:rFonts w:ascii="Palatino Linotype" w:hAnsi="Palatino Linotype"/>
        </w:rPr>
        <w:t>Acceso</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Información</w:t>
      </w:r>
      <w:r w:rsidR="00D730A4" w:rsidRPr="0075572D">
        <w:rPr>
          <w:rFonts w:ascii="Palatino Linotype" w:hAnsi="Palatino Linotype"/>
        </w:rPr>
        <w:t xml:space="preserve"> </w:t>
      </w:r>
      <w:r w:rsidRPr="0075572D">
        <w:rPr>
          <w:rFonts w:ascii="Palatino Linotype" w:hAnsi="Palatino Linotype"/>
        </w:rPr>
        <w:t>Pública</w:t>
      </w:r>
      <w:r w:rsidR="00D730A4" w:rsidRPr="0075572D">
        <w:rPr>
          <w:rFonts w:ascii="Palatino Linotype" w:hAnsi="Palatino Linotype"/>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rPr>
        <w:t>Estado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México</w:t>
      </w:r>
      <w:r w:rsidR="00D730A4" w:rsidRPr="0075572D">
        <w:rPr>
          <w:rFonts w:ascii="Palatino Linotype" w:hAnsi="Palatino Linotype"/>
        </w:rPr>
        <w:t xml:space="preserve"> </w:t>
      </w:r>
      <w:r w:rsidRPr="0075572D">
        <w:rPr>
          <w:rFonts w:ascii="Palatino Linotype" w:hAnsi="Palatino Linotype"/>
        </w:rPr>
        <w:t>y</w:t>
      </w:r>
      <w:r w:rsidR="00D730A4" w:rsidRPr="0075572D">
        <w:rPr>
          <w:rFonts w:ascii="Palatino Linotype" w:hAnsi="Palatino Linotype"/>
        </w:rPr>
        <w:t xml:space="preserve"> </w:t>
      </w:r>
      <w:r w:rsidRPr="0075572D">
        <w:rPr>
          <w:rFonts w:ascii="Palatino Linotype" w:hAnsi="Palatino Linotype"/>
        </w:rPr>
        <w:t>Municipios</w:t>
      </w:r>
      <w:r w:rsidRPr="0075572D">
        <w:rPr>
          <w:rFonts w:ascii="Palatino Linotype" w:hAnsi="Palatino Linotype"/>
          <w:lang w:val="es-ES_tradnl"/>
        </w:rPr>
        <w:t>,</w:t>
      </w:r>
      <w:r w:rsidR="00D730A4" w:rsidRPr="0075572D">
        <w:rPr>
          <w:rFonts w:ascii="Palatino Linotype" w:hAnsi="Palatino Linotype"/>
          <w:lang w:val="es-ES_tradnl"/>
        </w:rPr>
        <w:t xml:space="preserve"> </w:t>
      </w:r>
      <w:r w:rsidRPr="0075572D">
        <w:rPr>
          <w:rFonts w:ascii="Palatino Linotype" w:hAnsi="Palatino Linotype"/>
          <w:lang w:val="es-ES_tradnl"/>
        </w:rPr>
        <w:t>se</w:t>
      </w:r>
      <w:r w:rsidR="00D730A4" w:rsidRPr="0075572D">
        <w:rPr>
          <w:rFonts w:ascii="Palatino Linotype" w:hAnsi="Palatino Linotype"/>
          <w:lang w:val="es-ES_tradnl"/>
        </w:rPr>
        <w:t xml:space="preserve"> </w:t>
      </w:r>
      <w:r w:rsidRPr="0075572D">
        <w:rPr>
          <w:rFonts w:ascii="Palatino Linotype" w:hAnsi="Palatino Linotype"/>
          <w:lang w:val="es-ES_tradnl"/>
        </w:rPr>
        <w:t>turnó,</w:t>
      </w:r>
      <w:r w:rsidR="00D730A4" w:rsidRPr="0075572D">
        <w:rPr>
          <w:rFonts w:ascii="Palatino Linotype" w:hAnsi="Palatino Linotype"/>
          <w:lang w:val="es-ES_tradnl"/>
        </w:rPr>
        <w:t xml:space="preserve"> </w:t>
      </w:r>
      <w:r w:rsidRPr="0075572D">
        <w:rPr>
          <w:rFonts w:ascii="Palatino Linotype" w:hAnsi="Palatino Linotype"/>
          <w:lang w:val="es-ES_tradnl"/>
        </w:rPr>
        <w:t>a</w:t>
      </w:r>
      <w:r w:rsidR="00D730A4" w:rsidRPr="0075572D">
        <w:rPr>
          <w:rFonts w:ascii="Palatino Linotype" w:hAnsi="Palatino Linotype"/>
          <w:lang w:val="es-ES_tradnl"/>
        </w:rPr>
        <w:t xml:space="preserve"> </w:t>
      </w:r>
      <w:r w:rsidRPr="0075572D">
        <w:rPr>
          <w:rFonts w:ascii="Palatino Linotype" w:hAnsi="Palatino Linotype"/>
          <w:lang w:val="es-ES_tradnl"/>
        </w:rPr>
        <w:t>través</w:t>
      </w:r>
      <w:r w:rsidR="00D730A4" w:rsidRPr="0075572D">
        <w:rPr>
          <w:rFonts w:ascii="Palatino Linotype" w:hAnsi="Palatino Linotype"/>
          <w:lang w:val="es-ES_tradnl"/>
        </w:rPr>
        <w:t xml:space="preserve"> </w:t>
      </w:r>
      <w:r w:rsidRPr="0075572D">
        <w:rPr>
          <w:rFonts w:ascii="Palatino Linotype" w:hAnsi="Palatino Linotype"/>
          <w:lang w:val="es-ES_tradnl"/>
        </w:rPr>
        <w:t>del</w:t>
      </w:r>
      <w:r w:rsidR="00D730A4" w:rsidRPr="0075572D">
        <w:rPr>
          <w:rFonts w:ascii="Palatino Linotype" w:eastAsia="Arial Unicode MS" w:hAnsi="Palatino Linotype"/>
          <w:lang w:val="es-ES_tradnl"/>
        </w:rPr>
        <w:t xml:space="preserve"> </w:t>
      </w:r>
      <w:r w:rsidRPr="0075572D">
        <w:rPr>
          <w:rFonts w:ascii="Palatino Linotype" w:eastAsia="Arial Unicode MS" w:hAnsi="Palatino Linotype"/>
          <w:b/>
          <w:lang w:val="es-ES_tradnl"/>
        </w:rPr>
        <w:t>SAIMEX</w:t>
      </w:r>
      <w:r w:rsidRPr="0075572D">
        <w:rPr>
          <w:rFonts w:ascii="Palatino Linotype" w:hAnsi="Palatino Linotype"/>
        </w:rPr>
        <w:t>,</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lang w:val="es-ES_tradnl"/>
        </w:rPr>
        <w:t>Comisionada</w:t>
      </w:r>
      <w:r w:rsidR="00D730A4" w:rsidRPr="0075572D">
        <w:rPr>
          <w:rFonts w:ascii="Palatino Linotype" w:hAnsi="Palatino Linotype"/>
          <w:lang w:val="es-ES_tradnl"/>
        </w:rPr>
        <w:t xml:space="preserve"> </w:t>
      </w:r>
      <w:r w:rsidRPr="0075572D">
        <w:rPr>
          <w:rFonts w:ascii="Palatino Linotype" w:hAnsi="Palatino Linotype"/>
          <w:b/>
          <w:lang w:val="es-ES_tradnl"/>
        </w:rPr>
        <w:t>EVA</w:t>
      </w:r>
      <w:r w:rsidR="00D730A4" w:rsidRPr="0075572D">
        <w:rPr>
          <w:rFonts w:ascii="Palatino Linotype" w:hAnsi="Palatino Linotype"/>
          <w:b/>
          <w:lang w:val="es-ES_tradnl"/>
        </w:rPr>
        <w:t xml:space="preserve"> </w:t>
      </w:r>
      <w:r w:rsidRPr="0075572D">
        <w:rPr>
          <w:rFonts w:ascii="Palatino Linotype" w:hAnsi="Palatino Linotype"/>
          <w:b/>
          <w:lang w:val="es-ES_tradnl"/>
        </w:rPr>
        <w:t>ABAID</w:t>
      </w:r>
      <w:r w:rsidR="00D730A4" w:rsidRPr="0075572D">
        <w:rPr>
          <w:rFonts w:ascii="Palatino Linotype" w:hAnsi="Palatino Linotype"/>
          <w:b/>
          <w:lang w:val="es-ES_tradnl"/>
        </w:rPr>
        <w:t xml:space="preserve"> </w:t>
      </w:r>
      <w:r w:rsidRPr="0075572D">
        <w:rPr>
          <w:rFonts w:ascii="Palatino Linotype" w:hAnsi="Palatino Linotype"/>
          <w:b/>
          <w:lang w:val="es-ES_tradnl"/>
        </w:rPr>
        <w:t>YAPUR</w:t>
      </w:r>
      <w:r w:rsidRPr="0075572D">
        <w:rPr>
          <w:rFonts w:ascii="Palatino Linotype" w:hAnsi="Palatino Linotype"/>
          <w:lang w:val="es-ES_tradnl"/>
        </w:rPr>
        <w:t>,</w:t>
      </w:r>
      <w:r w:rsidR="00D730A4" w:rsidRPr="0075572D">
        <w:rPr>
          <w:rFonts w:ascii="Palatino Linotype" w:hAnsi="Palatino Linotype"/>
          <w:lang w:val="es-ES_tradnl"/>
        </w:rPr>
        <w:t xml:space="preserve"> </w:t>
      </w:r>
      <w:r w:rsidRPr="0075572D">
        <w:rPr>
          <w:rFonts w:ascii="Palatino Linotype" w:hAnsi="Palatino Linotype"/>
          <w:lang w:val="es-ES_tradnl"/>
        </w:rPr>
        <w:t>a</w:t>
      </w:r>
      <w:r w:rsidR="00D730A4" w:rsidRPr="0075572D">
        <w:rPr>
          <w:rFonts w:ascii="Palatino Linotype" w:hAnsi="Palatino Linotype"/>
          <w:lang w:val="es-ES_tradnl"/>
        </w:rPr>
        <w:t xml:space="preserve"> </w:t>
      </w:r>
      <w:r w:rsidRPr="0075572D">
        <w:rPr>
          <w:rFonts w:ascii="Palatino Linotype" w:hAnsi="Palatino Linotype"/>
          <w:lang w:val="es-ES_tradnl"/>
        </w:rPr>
        <w:t>efecto</w:t>
      </w:r>
      <w:r w:rsidR="00D730A4" w:rsidRPr="0075572D">
        <w:rPr>
          <w:rFonts w:ascii="Palatino Linotype" w:hAnsi="Palatino Linotype"/>
          <w:lang w:val="es-ES_tradnl"/>
        </w:rPr>
        <w:t xml:space="preserve"> </w:t>
      </w:r>
      <w:r w:rsidRPr="0075572D">
        <w:rPr>
          <w:rFonts w:ascii="Palatino Linotype" w:hAnsi="Palatino Linotype"/>
          <w:lang w:val="es-ES_tradnl"/>
        </w:rPr>
        <w:t>de</w:t>
      </w:r>
      <w:r w:rsidR="00D730A4" w:rsidRPr="0075572D">
        <w:rPr>
          <w:rFonts w:ascii="Palatino Linotype" w:hAnsi="Palatino Linotype"/>
          <w:lang w:val="es-ES_tradnl"/>
        </w:rPr>
        <w:t xml:space="preserve"> </w:t>
      </w:r>
      <w:r w:rsidRPr="0075572D">
        <w:rPr>
          <w:rFonts w:ascii="Palatino Linotype" w:hAnsi="Palatino Linotype"/>
          <w:lang w:val="es-ES_tradnl"/>
        </w:rPr>
        <w:t>que</w:t>
      </w:r>
      <w:r w:rsidR="00D730A4" w:rsidRPr="0075572D">
        <w:rPr>
          <w:rFonts w:ascii="Palatino Linotype" w:hAnsi="Palatino Linotype"/>
          <w:lang w:val="es-ES_tradnl"/>
        </w:rPr>
        <w:t xml:space="preserve"> </w:t>
      </w:r>
      <w:r w:rsidRPr="0075572D">
        <w:rPr>
          <w:rFonts w:ascii="Palatino Linotype" w:hAnsi="Palatino Linotype"/>
          <w:lang w:val="es-ES_tradnl"/>
        </w:rPr>
        <w:t>decretara</w:t>
      </w:r>
      <w:r w:rsidR="00D730A4" w:rsidRPr="0075572D">
        <w:rPr>
          <w:rFonts w:ascii="Palatino Linotype" w:hAnsi="Palatino Linotype"/>
          <w:lang w:val="es-ES_tradnl"/>
        </w:rPr>
        <w:t xml:space="preserve"> </w:t>
      </w:r>
      <w:r w:rsidRPr="0075572D">
        <w:rPr>
          <w:rFonts w:ascii="Palatino Linotype" w:hAnsi="Palatino Linotype"/>
          <w:lang w:val="es-ES_tradnl"/>
        </w:rPr>
        <w:t>su</w:t>
      </w:r>
      <w:r w:rsidR="00D730A4" w:rsidRPr="0075572D">
        <w:rPr>
          <w:rFonts w:ascii="Palatino Linotype" w:hAnsi="Palatino Linotype"/>
          <w:lang w:val="es-ES_tradnl"/>
        </w:rPr>
        <w:t xml:space="preserve"> </w:t>
      </w:r>
      <w:r w:rsidRPr="0075572D">
        <w:rPr>
          <w:rFonts w:ascii="Palatino Linotype" w:hAnsi="Palatino Linotype"/>
          <w:lang w:val="es-ES_tradnl"/>
        </w:rPr>
        <w:t>admisión</w:t>
      </w:r>
      <w:r w:rsidR="00D730A4" w:rsidRPr="0075572D">
        <w:rPr>
          <w:rFonts w:ascii="Palatino Linotype" w:hAnsi="Palatino Linotype"/>
          <w:lang w:val="es-ES_tradnl"/>
        </w:rPr>
        <w:t xml:space="preserve"> </w:t>
      </w:r>
      <w:r w:rsidRPr="0075572D">
        <w:rPr>
          <w:rFonts w:ascii="Palatino Linotype" w:hAnsi="Palatino Linotype"/>
          <w:lang w:val="es-ES_tradnl"/>
        </w:rPr>
        <w:t>o</w:t>
      </w:r>
      <w:r w:rsidR="00D730A4" w:rsidRPr="0075572D">
        <w:rPr>
          <w:rFonts w:ascii="Palatino Linotype" w:hAnsi="Palatino Linotype"/>
          <w:lang w:val="es-ES_tradnl"/>
        </w:rPr>
        <w:t xml:space="preserve"> </w:t>
      </w:r>
      <w:proofErr w:type="spellStart"/>
      <w:r w:rsidRPr="0075572D">
        <w:rPr>
          <w:rFonts w:ascii="Palatino Linotype" w:hAnsi="Palatino Linotype"/>
          <w:lang w:val="es-ES_tradnl"/>
        </w:rPr>
        <w:t>desechamiento</w:t>
      </w:r>
      <w:proofErr w:type="spellEnd"/>
      <w:r w:rsidRPr="0075572D">
        <w:rPr>
          <w:rFonts w:ascii="Palatino Linotype" w:hAnsi="Palatino Linotype"/>
          <w:lang w:val="es-ES_tradnl"/>
        </w:rPr>
        <w:t>.</w:t>
      </w:r>
    </w:p>
    <w:p w:rsidR="001E38B1" w:rsidRPr="0075572D" w:rsidRDefault="00AB1847" w:rsidP="00EE7AD7">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75572D">
        <w:rPr>
          <w:rFonts w:ascii="Palatino Linotype" w:hAnsi="Palatino Linotype" w:cs="Arial"/>
        </w:rPr>
        <w:t>E</w:t>
      </w:r>
      <w:r w:rsidR="004B3947" w:rsidRPr="0075572D">
        <w:rPr>
          <w:rFonts w:ascii="Palatino Linotype" w:hAnsi="Palatino Linotype" w:cs="Arial"/>
        </w:rPr>
        <w:t>n</w:t>
      </w:r>
      <w:r w:rsidR="00D730A4" w:rsidRPr="0075572D">
        <w:rPr>
          <w:rFonts w:ascii="Palatino Linotype" w:hAnsi="Palatino Linotype" w:cs="Arial"/>
        </w:rPr>
        <w:t xml:space="preserve"> </w:t>
      </w:r>
      <w:r w:rsidR="004B3947" w:rsidRPr="0075572D">
        <w:rPr>
          <w:rFonts w:ascii="Palatino Linotype" w:hAnsi="Palatino Linotype" w:cs="Arial"/>
        </w:rPr>
        <w:t>fecha</w:t>
      </w:r>
      <w:r w:rsidR="00D730A4" w:rsidRPr="0075572D">
        <w:rPr>
          <w:rFonts w:ascii="Palatino Linotype" w:hAnsi="Palatino Linotype" w:cs="Arial"/>
        </w:rPr>
        <w:t xml:space="preserve"> </w:t>
      </w:r>
      <w:r w:rsidR="00EB68B5" w:rsidRPr="0075572D">
        <w:rPr>
          <w:rFonts w:ascii="Palatino Linotype" w:hAnsi="Palatino Linotype" w:cs="Arial"/>
        </w:rPr>
        <w:t>veintidós</w:t>
      </w:r>
      <w:r w:rsidR="006271B3" w:rsidRPr="0075572D">
        <w:rPr>
          <w:rFonts w:ascii="Palatino Linotype" w:hAnsi="Palatino Linotype"/>
        </w:rPr>
        <w:t xml:space="preserve"> </w:t>
      </w:r>
      <w:r w:rsidR="004B3947" w:rsidRPr="0075572D">
        <w:rPr>
          <w:rFonts w:ascii="Palatino Linotype" w:hAnsi="Palatino Linotype"/>
        </w:rPr>
        <w:t>de</w:t>
      </w:r>
      <w:r w:rsidR="00D730A4" w:rsidRPr="0075572D">
        <w:rPr>
          <w:rFonts w:ascii="Palatino Linotype" w:hAnsi="Palatino Linotype"/>
        </w:rPr>
        <w:t xml:space="preserve"> </w:t>
      </w:r>
      <w:r w:rsidR="00EB68B5" w:rsidRPr="0075572D">
        <w:rPr>
          <w:rFonts w:ascii="Palatino Linotype" w:hAnsi="Palatino Linotype"/>
        </w:rPr>
        <w:t>junio</w:t>
      </w:r>
      <w:r w:rsidR="00455095" w:rsidRPr="0075572D">
        <w:rPr>
          <w:rFonts w:ascii="Palatino Linotype" w:hAnsi="Palatino Linotype"/>
        </w:rPr>
        <w:t xml:space="preserve"> </w:t>
      </w:r>
      <w:r w:rsidR="00497FC5" w:rsidRPr="0075572D">
        <w:rPr>
          <w:rFonts w:ascii="Palatino Linotype" w:hAnsi="Palatino Linotype"/>
        </w:rPr>
        <w:t>de</w:t>
      </w:r>
      <w:r w:rsidR="00D730A4" w:rsidRPr="0075572D">
        <w:rPr>
          <w:rFonts w:ascii="Palatino Linotype" w:hAnsi="Palatino Linotype"/>
        </w:rPr>
        <w:t xml:space="preserve"> </w:t>
      </w:r>
      <w:r w:rsidR="00497FC5" w:rsidRPr="0075572D">
        <w:rPr>
          <w:rFonts w:ascii="Palatino Linotype" w:hAnsi="Palatino Linotype"/>
        </w:rPr>
        <w:t>dos</w:t>
      </w:r>
      <w:r w:rsidR="00D730A4" w:rsidRPr="0075572D">
        <w:rPr>
          <w:rFonts w:ascii="Palatino Linotype" w:hAnsi="Palatino Linotype"/>
        </w:rPr>
        <w:t xml:space="preserve"> </w:t>
      </w:r>
      <w:r w:rsidR="00497FC5" w:rsidRPr="0075572D">
        <w:rPr>
          <w:rFonts w:ascii="Palatino Linotype" w:hAnsi="Palatino Linotype"/>
        </w:rPr>
        <w:t>mil</w:t>
      </w:r>
      <w:r w:rsidR="00D730A4" w:rsidRPr="0075572D">
        <w:rPr>
          <w:rFonts w:ascii="Palatino Linotype" w:hAnsi="Palatino Linotype"/>
        </w:rPr>
        <w:t xml:space="preserve"> </w:t>
      </w:r>
      <w:r w:rsidR="00497FC5" w:rsidRPr="0075572D">
        <w:rPr>
          <w:rFonts w:ascii="Palatino Linotype" w:hAnsi="Palatino Linotype"/>
        </w:rPr>
        <w:t>dieci</w:t>
      </w:r>
      <w:r w:rsidR="00406744" w:rsidRPr="0075572D">
        <w:rPr>
          <w:rFonts w:ascii="Palatino Linotype" w:hAnsi="Palatino Linotype"/>
        </w:rPr>
        <w:t>ocho</w:t>
      </w:r>
      <w:r w:rsidRPr="0075572D">
        <w:rPr>
          <w:rFonts w:ascii="Palatino Linotype" w:hAnsi="Palatino Linotype" w:cs="Arial"/>
        </w:rPr>
        <w:t>,</w:t>
      </w:r>
      <w:r w:rsidR="00D730A4" w:rsidRPr="0075572D">
        <w:rPr>
          <w:rFonts w:ascii="Palatino Linotype" w:hAnsi="Palatino Linotype" w:cs="Arial"/>
        </w:rPr>
        <w:t xml:space="preserve"> </w:t>
      </w:r>
      <w:r w:rsidRPr="0075572D">
        <w:rPr>
          <w:rFonts w:ascii="Palatino Linotype" w:hAnsi="Palatino Linotype" w:cs="Arial"/>
        </w:rPr>
        <w:t>atento</w:t>
      </w:r>
      <w:r w:rsidR="00D730A4" w:rsidRPr="0075572D">
        <w:rPr>
          <w:rFonts w:ascii="Palatino Linotype" w:hAnsi="Palatino Linotype" w:cs="Arial"/>
        </w:rPr>
        <w:t xml:space="preserve"> </w:t>
      </w:r>
      <w:r w:rsidRPr="0075572D">
        <w:rPr>
          <w:rFonts w:ascii="Palatino Linotype" w:hAnsi="Palatino Linotype" w:cs="Arial"/>
        </w:rPr>
        <w:t>a</w:t>
      </w:r>
      <w:r w:rsidR="00D730A4" w:rsidRPr="0075572D">
        <w:rPr>
          <w:rFonts w:ascii="Palatino Linotype" w:hAnsi="Palatino Linotype" w:cs="Arial"/>
        </w:rPr>
        <w:t xml:space="preserve"> </w:t>
      </w:r>
      <w:r w:rsidRPr="0075572D">
        <w:rPr>
          <w:rFonts w:ascii="Palatino Linotype" w:hAnsi="Palatino Linotype" w:cs="Arial"/>
        </w:rPr>
        <w:t>lo</w:t>
      </w:r>
      <w:r w:rsidR="00D730A4" w:rsidRPr="0075572D">
        <w:rPr>
          <w:rFonts w:ascii="Palatino Linotype" w:hAnsi="Palatino Linotype" w:cs="Arial"/>
        </w:rPr>
        <w:t xml:space="preserve"> </w:t>
      </w:r>
      <w:r w:rsidRPr="0075572D">
        <w:rPr>
          <w:rFonts w:ascii="Palatino Linotype" w:hAnsi="Palatino Linotype" w:cs="Arial"/>
        </w:rPr>
        <w:t>dispuesto</w:t>
      </w:r>
      <w:r w:rsidR="00D730A4" w:rsidRPr="0075572D">
        <w:rPr>
          <w:rFonts w:ascii="Palatino Linotype" w:hAnsi="Palatino Linotype" w:cs="Arial"/>
        </w:rPr>
        <w:t xml:space="preserve"> </w:t>
      </w:r>
      <w:r w:rsidRPr="0075572D">
        <w:rPr>
          <w:rFonts w:ascii="Palatino Linotype" w:hAnsi="Palatino Linotype" w:cs="Arial"/>
        </w:rPr>
        <w:t>en</w:t>
      </w:r>
      <w:r w:rsidR="00D730A4" w:rsidRPr="0075572D">
        <w:rPr>
          <w:rFonts w:ascii="Palatino Linotype" w:hAnsi="Palatino Linotype" w:cs="Arial"/>
        </w:rPr>
        <w:t xml:space="preserve"> </w:t>
      </w:r>
      <w:r w:rsidRPr="0075572D">
        <w:rPr>
          <w:rFonts w:ascii="Palatino Linotype" w:hAnsi="Palatino Linotype" w:cs="Arial"/>
        </w:rPr>
        <w:t>el</w:t>
      </w:r>
      <w:r w:rsidR="00D730A4" w:rsidRPr="0075572D">
        <w:rPr>
          <w:rFonts w:ascii="Palatino Linotype" w:hAnsi="Palatino Linotype" w:cs="Arial"/>
        </w:rPr>
        <w:t xml:space="preserve"> </w:t>
      </w:r>
      <w:r w:rsidRPr="0075572D">
        <w:rPr>
          <w:rFonts w:ascii="Palatino Linotype" w:hAnsi="Palatino Linotype" w:cs="Arial"/>
        </w:rPr>
        <w:t>artículo</w:t>
      </w:r>
      <w:r w:rsidR="00D730A4" w:rsidRPr="0075572D">
        <w:rPr>
          <w:rFonts w:ascii="Palatino Linotype" w:hAnsi="Palatino Linotype" w:cs="Arial"/>
        </w:rPr>
        <w:t xml:space="preserve"> </w:t>
      </w:r>
      <w:r w:rsidRPr="0075572D">
        <w:rPr>
          <w:rFonts w:ascii="Palatino Linotype" w:hAnsi="Palatino Linotype" w:cs="Arial"/>
        </w:rPr>
        <w:t>185</w:t>
      </w:r>
      <w:r w:rsidR="00D730A4" w:rsidRPr="0075572D">
        <w:rPr>
          <w:rFonts w:ascii="Palatino Linotype" w:hAnsi="Palatino Linotype" w:cs="Arial"/>
        </w:rPr>
        <w:t xml:space="preserve"> </w:t>
      </w:r>
      <w:r w:rsidRPr="0075572D">
        <w:rPr>
          <w:rFonts w:ascii="Palatino Linotype" w:hAnsi="Palatino Linotype" w:cs="Arial"/>
        </w:rPr>
        <w:t>fracciones</w:t>
      </w:r>
      <w:r w:rsidR="00D730A4" w:rsidRPr="0075572D">
        <w:rPr>
          <w:rFonts w:ascii="Palatino Linotype" w:hAnsi="Palatino Linotype" w:cs="Arial"/>
        </w:rPr>
        <w:t xml:space="preserve"> </w:t>
      </w:r>
      <w:r w:rsidRPr="0075572D">
        <w:rPr>
          <w:rFonts w:ascii="Palatino Linotype" w:hAnsi="Palatino Linotype" w:cs="Arial"/>
        </w:rPr>
        <w:t>I,</w:t>
      </w:r>
      <w:r w:rsidR="00D730A4" w:rsidRPr="0075572D">
        <w:rPr>
          <w:rFonts w:ascii="Palatino Linotype" w:hAnsi="Palatino Linotype" w:cs="Arial"/>
        </w:rPr>
        <w:t xml:space="preserve"> </w:t>
      </w:r>
      <w:r w:rsidRPr="0075572D">
        <w:rPr>
          <w:rFonts w:ascii="Palatino Linotype" w:hAnsi="Palatino Linotype" w:cs="Arial"/>
        </w:rPr>
        <w:t>II</w:t>
      </w:r>
      <w:r w:rsidR="00D730A4" w:rsidRPr="0075572D">
        <w:rPr>
          <w:rFonts w:ascii="Palatino Linotype" w:hAnsi="Palatino Linotype" w:cs="Arial"/>
        </w:rPr>
        <w:t xml:space="preserve"> </w:t>
      </w:r>
      <w:r w:rsidRPr="0075572D">
        <w:rPr>
          <w:rFonts w:ascii="Palatino Linotype" w:hAnsi="Palatino Linotype" w:cs="Arial"/>
        </w:rPr>
        <w:t>y</w:t>
      </w:r>
      <w:r w:rsidR="00D730A4" w:rsidRPr="0075572D">
        <w:rPr>
          <w:rFonts w:ascii="Palatino Linotype" w:hAnsi="Palatino Linotype" w:cs="Arial"/>
        </w:rPr>
        <w:t xml:space="preserve"> </w:t>
      </w:r>
      <w:r w:rsidRPr="0075572D">
        <w:rPr>
          <w:rFonts w:ascii="Palatino Linotype" w:hAnsi="Palatino Linotype" w:cs="Arial"/>
        </w:rPr>
        <w:t>IV</w:t>
      </w:r>
      <w:r w:rsidR="00D730A4" w:rsidRPr="0075572D">
        <w:rPr>
          <w:rFonts w:ascii="Palatino Linotype" w:hAnsi="Palatino Linotype" w:cs="Arial"/>
        </w:rPr>
        <w:t xml:space="preserve"> </w:t>
      </w:r>
      <w:r w:rsidRPr="0075572D">
        <w:rPr>
          <w:rFonts w:ascii="Palatino Linotype" w:hAnsi="Palatino Linotype" w:cs="Arial"/>
        </w:rPr>
        <w:t>de</w:t>
      </w:r>
      <w:r w:rsidR="00D730A4" w:rsidRPr="0075572D">
        <w:rPr>
          <w:rFonts w:ascii="Palatino Linotype" w:hAnsi="Palatino Linotype" w:cs="Arial"/>
        </w:rPr>
        <w:t xml:space="preserve"> </w:t>
      </w:r>
      <w:r w:rsidRPr="0075572D">
        <w:rPr>
          <w:rFonts w:ascii="Palatino Linotype" w:hAnsi="Palatino Linotype" w:cs="Arial"/>
        </w:rPr>
        <w:t>la</w:t>
      </w:r>
      <w:r w:rsidR="00D730A4" w:rsidRPr="0075572D">
        <w:rPr>
          <w:rFonts w:ascii="Palatino Linotype" w:hAnsi="Palatino Linotype" w:cs="Arial"/>
        </w:rPr>
        <w:t xml:space="preserve"> </w:t>
      </w:r>
      <w:r w:rsidRPr="0075572D">
        <w:rPr>
          <w:rFonts w:ascii="Palatino Linotype" w:hAnsi="Palatino Linotype"/>
        </w:rPr>
        <w:t>Ley</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Transparencia</w:t>
      </w:r>
      <w:r w:rsidR="00D730A4" w:rsidRPr="0075572D">
        <w:rPr>
          <w:rFonts w:ascii="Palatino Linotype" w:hAnsi="Palatino Linotype"/>
        </w:rPr>
        <w:t xml:space="preserve"> </w:t>
      </w:r>
      <w:r w:rsidRPr="0075572D">
        <w:rPr>
          <w:rFonts w:ascii="Palatino Linotype" w:hAnsi="Palatino Linotype"/>
        </w:rPr>
        <w:t>y</w:t>
      </w:r>
      <w:r w:rsidR="00D730A4" w:rsidRPr="0075572D">
        <w:rPr>
          <w:rFonts w:ascii="Palatino Linotype" w:hAnsi="Palatino Linotype"/>
        </w:rPr>
        <w:t xml:space="preserve"> </w:t>
      </w:r>
      <w:r w:rsidRPr="0075572D">
        <w:rPr>
          <w:rFonts w:ascii="Palatino Linotype" w:hAnsi="Palatino Linotype"/>
        </w:rPr>
        <w:t>Acceso</w:t>
      </w:r>
      <w:r w:rsidR="00D730A4" w:rsidRPr="0075572D">
        <w:rPr>
          <w:rFonts w:ascii="Palatino Linotype" w:hAnsi="Palatino Linotype"/>
        </w:rPr>
        <w:t xml:space="preserve"> </w:t>
      </w:r>
      <w:r w:rsidRPr="0075572D">
        <w:rPr>
          <w:rFonts w:ascii="Palatino Linotype" w:hAnsi="Palatino Linotype"/>
        </w:rPr>
        <w:t>a</w:t>
      </w:r>
      <w:r w:rsidR="00D730A4" w:rsidRPr="0075572D">
        <w:rPr>
          <w:rFonts w:ascii="Palatino Linotype" w:hAnsi="Palatino Linotype"/>
        </w:rPr>
        <w:t xml:space="preserve"> </w:t>
      </w:r>
      <w:r w:rsidRPr="0075572D">
        <w:rPr>
          <w:rFonts w:ascii="Palatino Linotype" w:hAnsi="Palatino Linotype"/>
        </w:rPr>
        <w:t>la</w:t>
      </w:r>
      <w:r w:rsidR="00D730A4" w:rsidRPr="0075572D">
        <w:rPr>
          <w:rFonts w:ascii="Palatino Linotype" w:hAnsi="Palatino Linotype"/>
        </w:rPr>
        <w:t xml:space="preserve"> </w:t>
      </w:r>
      <w:r w:rsidRPr="0075572D">
        <w:rPr>
          <w:rFonts w:ascii="Palatino Linotype" w:hAnsi="Palatino Linotype"/>
        </w:rPr>
        <w:t>Información</w:t>
      </w:r>
      <w:r w:rsidR="00D730A4" w:rsidRPr="0075572D">
        <w:rPr>
          <w:rFonts w:ascii="Palatino Linotype" w:hAnsi="Palatino Linotype"/>
        </w:rPr>
        <w:t xml:space="preserve"> </w:t>
      </w:r>
      <w:r w:rsidRPr="0075572D">
        <w:rPr>
          <w:rFonts w:ascii="Palatino Linotype" w:hAnsi="Palatino Linotype"/>
        </w:rPr>
        <w:t>Pública</w:t>
      </w:r>
      <w:r w:rsidR="00D730A4" w:rsidRPr="0075572D">
        <w:rPr>
          <w:rFonts w:ascii="Palatino Linotype" w:hAnsi="Palatino Linotype"/>
        </w:rPr>
        <w:t xml:space="preserve"> </w:t>
      </w:r>
      <w:r w:rsidRPr="0075572D">
        <w:rPr>
          <w:rFonts w:ascii="Palatino Linotype" w:hAnsi="Palatino Linotype"/>
        </w:rPr>
        <w:t>del</w:t>
      </w:r>
      <w:r w:rsidR="00D730A4" w:rsidRPr="0075572D">
        <w:rPr>
          <w:rFonts w:ascii="Palatino Linotype" w:hAnsi="Palatino Linotype"/>
        </w:rPr>
        <w:t xml:space="preserve"> </w:t>
      </w:r>
      <w:r w:rsidRPr="0075572D">
        <w:rPr>
          <w:rFonts w:ascii="Palatino Linotype" w:hAnsi="Palatino Linotype"/>
        </w:rPr>
        <w:t>Estado</w:t>
      </w:r>
      <w:r w:rsidR="00D730A4" w:rsidRPr="0075572D">
        <w:rPr>
          <w:rFonts w:ascii="Palatino Linotype" w:hAnsi="Palatino Linotype"/>
        </w:rPr>
        <w:t xml:space="preserve"> </w:t>
      </w:r>
      <w:r w:rsidRPr="0075572D">
        <w:rPr>
          <w:rFonts w:ascii="Palatino Linotype" w:hAnsi="Palatino Linotype"/>
        </w:rPr>
        <w:t>de</w:t>
      </w:r>
      <w:r w:rsidR="00D730A4" w:rsidRPr="0075572D">
        <w:rPr>
          <w:rFonts w:ascii="Palatino Linotype" w:hAnsi="Palatino Linotype"/>
        </w:rPr>
        <w:t xml:space="preserve"> </w:t>
      </w:r>
      <w:r w:rsidRPr="0075572D">
        <w:rPr>
          <w:rFonts w:ascii="Palatino Linotype" w:hAnsi="Palatino Linotype"/>
        </w:rPr>
        <w:t>México</w:t>
      </w:r>
      <w:r w:rsidR="00D730A4" w:rsidRPr="0075572D">
        <w:rPr>
          <w:rFonts w:ascii="Palatino Linotype" w:hAnsi="Palatino Linotype"/>
        </w:rPr>
        <w:t xml:space="preserve"> </w:t>
      </w:r>
      <w:r w:rsidRPr="0075572D">
        <w:rPr>
          <w:rFonts w:ascii="Palatino Linotype" w:hAnsi="Palatino Linotype"/>
        </w:rPr>
        <w:t>y</w:t>
      </w:r>
      <w:r w:rsidR="00D730A4" w:rsidRPr="0075572D">
        <w:rPr>
          <w:rFonts w:ascii="Palatino Linotype" w:hAnsi="Palatino Linotype"/>
        </w:rPr>
        <w:t xml:space="preserve"> </w:t>
      </w:r>
      <w:r w:rsidRPr="0075572D">
        <w:rPr>
          <w:rFonts w:ascii="Palatino Linotype" w:hAnsi="Palatino Linotype"/>
        </w:rPr>
        <w:t>Municipios,</w:t>
      </w:r>
      <w:r w:rsidR="00D730A4" w:rsidRPr="0075572D">
        <w:rPr>
          <w:rFonts w:ascii="Palatino Linotype" w:hAnsi="Palatino Linotype"/>
        </w:rPr>
        <w:t xml:space="preserve"> </w:t>
      </w:r>
      <w:r w:rsidR="009012A7" w:rsidRPr="0075572D">
        <w:rPr>
          <w:rFonts w:ascii="Palatino Linotype" w:hAnsi="Palatino Linotype"/>
        </w:rPr>
        <w:t>se</w:t>
      </w:r>
      <w:r w:rsidR="00D730A4" w:rsidRPr="0075572D">
        <w:rPr>
          <w:rFonts w:ascii="Palatino Linotype" w:hAnsi="Palatino Linotype"/>
        </w:rPr>
        <w:t xml:space="preserve"> </w:t>
      </w:r>
      <w:r w:rsidRPr="0075572D">
        <w:rPr>
          <w:rFonts w:ascii="Palatino Linotype" w:hAnsi="Palatino Linotype"/>
        </w:rPr>
        <w:t>a</w:t>
      </w:r>
      <w:r w:rsidRPr="0075572D">
        <w:rPr>
          <w:rFonts w:ascii="Palatino Linotype" w:hAnsi="Palatino Linotype" w:cs="Arial"/>
        </w:rPr>
        <w:t>cordó</w:t>
      </w:r>
      <w:r w:rsidR="00D730A4" w:rsidRPr="0075572D">
        <w:rPr>
          <w:rFonts w:ascii="Palatino Linotype" w:hAnsi="Palatino Linotype" w:cs="Arial"/>
        </w:rPr>
        <w:t xml:space="preserve"> </w:t>
      </w:r>
      <w:r w:rsidRPr="0075572D">
        <w:rPr>
          <w:rFonts w:ascii="Palatino Linotype" w:hAnsi="Palatino Linotype" w:cs="Arial"/>
        </w:rPr>
        <w:t>la</w:t>
      </w:r>
      <w:r w:rsidR="00D730A4" w:rsidRPr="0075572D">
        <w:rPr>
          <w:rFonts w:ascii="Palatino Linotype" w:hAnsi="Palatino Linotype" w:cs="Arial"/>
        </w:rPr>
        <w:t xml:space="preserve"> </w:t>
      </w:r>
      <w:r w:rsidRPr="0075572D">
        <w:rPr>
          <w:rFonts w:ascii="Palatino Linotype" w:hAnsi="Palatino Linotype" w:cs="Arial"/>
        </w:rPr>
        <w:t>admisión</w:t>
      </w:r>
      <w:r w:rsidR="00D730A4" w:rsidRPr="0075572D">
        <w:rPr>
          <w:rFonts w:ascii="Palatino Linotype" w:hAnsi="Palatino Linotype" w:cs="Arial"/>
        </w:rPr>
        <w:t xml:space="preserve"> </w:t>
      </w:r>
      <w:r w:rsidRPr="0075572D">
        <w:rPr>
          <w:rFonts w:ascii="Palatino Linotype" w:hAnsi="Palatino Linotype" w:cs="Arial"/>
        </w:rPr>
        <w:t>a</w:t>
      </w:r>
      <w:r w:rsidR="00D730A4" w:rsidRPr="0075572D">
        <w:rPr>
          <w:rFonts w:ascii="Palatino Linotype" w:hAnsi="Palatino Linotype" w:cs="Arial"/>
        </w:rPr>
        <w:t xml:space="preserve"> </w:t>
      </w:r>
      <w:r w:rsidRPr="0075572D">
        <w:rPr>
          <w:rFonts w:ascii="Palatino Linotype" w:hAnsi="Palatino Linotype" w:cs="Arial"/>
        </w:rPr>
        <w:t>trámite</w:t>
      </w:r>
      <w:r w:rsidR="00D730A4" w:rsidRPr="0075572D">
        <w:rPr>
          <w:rFonts w:ascii="Palatino Linotype" w:hAnsi="Palatino Linotype" w:cs="Arial"/>
        </w:rPr>
        <w:t xml:space="preserve"> </w:t>
      </w:r>
      <w:r w:rsidRPr="0075572D">
        <w:rPr>
          <w:rFonts w:ascii="Palatino Linotype" w:hAnsi="Palatino Linotype" w:cs="Arial"/>
        </w:rPr>
        <w:t>de</w:t>
      </w:r>
      <w:r w:rsidR="00943778" w:rsidRPr="0075572D">
        <w:rPr>
          <w:rFonts w:ascii="Palatino Linotype" w:hAnsi="Palatino Linotype" w:cs="Arial"/>
        </w:rPr>
        <w:t>l</w:t>
      </w:r>
      <w:r w:rsidR="00D730A4" w:rsidRPr="0075572D">
        <w:rPr>
          <w:rFonts w:ascii="Palatino Linotype" w:hAnsi="Palatino Linotype" w:cs="Arial"/>
        </w:rPr>
        <w:t xml:space="preserve"> </w:t>
      </w:r>
      <w:r w:rsidRPr="0075572D">
        <w:rPr>
          <w:rFonts w:ascii="Palatino Linotype" w:hAnsi="Palatino Linotype" w:cs="Arial"/>
        </w:rPr>
        <w:t>referido</w:t>
      </w:r>
      <w:r w:rsidR="00D730A4" w:rsidRPr="0075572D">
        <w:rPr>
          <w:rFonts w:ascii="Palatino Linotype" w:hAnsi="Palatino Linotype" w:cs="Arial"/>
        </w:rPr>
        <w:t xml:space="preserve"> </w:t>
      </w:r>
      <w:r w:rsidRPr="0075572D">
        <w:rPr>
          <w:rFonts w:ascii="Palatino Linotype" w:hAnsi="Palatino Linotype" w:cs="Arial"/>
        </w:rPr>
        <w:t>recurso</w:t>
      </w:r>
      <w:r w:rsidR="00D730A4" w:rsidRPr="0075572D">
        <w:rPr>
          <w:rFonts w:ascii="Palatino Linotype" w:hAnsi="Palatino Linotype" w:cs="Arial"/>
        </w:rPr>
        <w:t xml:space="preserve"> </w:t>
      </w:r>
      <w:r w:rsidRPr="0075572D">
        <w:rPr>
          <w:rFonts w:ascii="Palatino Linotype" w:hAnsi="Palatino Linotype" w:cs="Arial"/>
        </w:rPr>
        <w:t>de</w:t>
      </w:r>
      <w:r w:rsidR="00D730A4" w:rsidRPr="0075572D">
        <w:rPr>
          <w:rFonts w:ascii="Palatino Linotype" w:hAnsi="Palatino Linotype" w:cs="Arial"/>
        </w:rPr>
        <w:t xml:space="preserve"> </w:t>
      </w:r>
      <w:r w:rsidRPr="0075572D">
        <w:rPr>
          <w:rFonts w:ascii="Palatino Linotype" w:hAnsi="Palatino Linotype" w:cs="Arial"/>
          <w:lang w:val="es-ES_tradnl"/>
        </w:rPr>
        <w:t>revisión</w:t>
      </w:r>
      <w:r w:rsidRPr="0075572D">
        <w:rPr>
          <w:rFonts w:ascii="Palatino Linotype" w:hAnsi="Palatino Linotype" w:cs="Arial"/>
        </w:rPr>
        <w:t>,</w:t>
      </w:r>
      <w:r w:rsidR="00D730A4" w:rsidRPr="0075572D">
        <w:rPr>
          <w:rFonts w:ascii="Palatino Linotype" w:hAnsi="Palatino Linotype" w:cs="Arial"/>
        </w:rPr>
        <w:t xml:space="preserve"> </w:t>
      </w:r>
      <w:r w:rsidRPr="0075572D">
        <w:rPr>
          <w:rFonts w:ascii="Palatino Linotype" w:hAnsi="Palatino Linotype" w:cs="Arial"/>
        </w:rPr>
        <w:t>así</w:t>
      </w:r>
      <w:r w:rsidR="00D730A4" w:rsidRPr="0075572D">
        <w:rPr>
          <w:rFonts w:ascii="Palatino Linotype" w:hAnsi="Palatino Linotype" w:cs="Arial"/>
        </w:rPr>
        <w:t xml:space="preserve"> </w:t>
      </w:r>
      <w:r w:rsidRPr="0075572D">
        <w:rPr>
          <w:rFonts w:ascii="Palatino Linotype" w:hAnsi="Palatino Linotype" w:cs="Arial"/>
        </w:rPr>
        <w:t>como</w:t>
      </w:r>
      <w:r w:rsidR="00D730A4" w:rsidRPr="0075572D">
        <w:rPr>
          <w:rFonts w:ascii="Palatino Linotype" w:hAnsi="Palatino Linotype" w:cs="Arial"/>
        </w:rPr>
        <w:t xml:space="preserve"> </w:t>
      </w:r>
      <w:r w:rsidRPr="0075572D">
        <w:rPr>
          <w:rFonts w:ascii="Palatino Linotype" w:hAnsi="Palatino Linotype" w:cs="Arial"/>
        </w:rPr>
        <w:t>la</w:t>
      </w:r>
      <w:r w:rsidR="00D730A4" w:rsidRPr="0075572D">
        <w:rPr>
          <w:rFonts w:ascii="Palatino Linotype" w:hAnsi="Palatino Linotype" w:cs="Arial"/>
        </w:rPr>
        <w:t xml:space="preserve"> </w:t>
      </w:r>
      <w:r w:rsidRPr="0075572D">
        <w:rPr>
          <w:rFonts w:ascii="Palatino Linotype" w:hAnsi="Palatino Linotype" w:cs="Arial"/>
        </w:rPr>
        <w:t>integración</w:t>
      </w:r>
      <w:r w:rsidR="00D730A4" w:rsidRPr="0075572D">
        <w:rPr>
          <w:rFonts w:ascii="Palatino Linotype" w:hAnsi="Palatino Linotype" w:cs="Arial"/>
        </w:rPr>
        <w:t xml:space="preserve"> </w:t>
      </w:r>
      <w:r w:rsidRPr="0075572D">
        <w:rPr>
          <w:rFonts w:ascii="Palatino Linotype" w:hAnsi="Palatino Linotype" w:cs="Arial"/>
        </w:rPr>
        <w:t>de</w:t>
      </w:r>
      <w:r w:rsidR="00943778" w:rsidRPr="0075572D">
        <w:rPr>
          <w:rFonts w:ascii="Palatino Linotype" w:hAnsi="Palatino Linotype" w:cs="Arial"/>
        </w:rPr>
        <w:t>l</w:t>
      </w:r>
      <w:r w:rsidR="00D730A4" w:rsidRPr="0075572D">
        <w:rPr>
          <w:rFonts w:ascii="Palatino Linotype" w:hAnsi="Palatino Linotype" w:cs="Arial"/>
        </w:rPr>
        <w:t xml:space="preserve"> </w:t>
      </w:r>
      <w:r w:rsidRPr="0075572D">
        <w:rPr>
          <w:rFonts w:ascii="Palatino Linotype" w:hAnsi="Palatino Linotype" w:cs="Arial"/>
        </w:rPr>
        <w:t>expediente</w:t>
      </w:r>
      <w:r w:rsidR="00D730A4" w:rsidRPr="0075572D">
        <w:rPr>
          <w:rFonts w:ascii="Palatino Linotype" w:hAnsi="Palatino Linotype" w:cs="Arial"/>
        </w:rPr>
        <w:t xml:space="preserve"> </w:t>
      </w:r>
      <w:r w:rsidRPr="0075572D">
        <w:rPr>
          <w:rFonts w:ascii="Palatino Linotype" w:hAnsi="Palatino Linotype" w:cs="Arial"/>
        </w:rPr>
        <w:t>respectivo,</w:t>
      </w:r>
      <w:r w:rsidR="00D730A4" w:rsidRPr="0075572D">
        <w:rPr>
          <w:rFonts w:ascii="Palatino Linotype" w:hAnsi="Palatino Linotype" w:cs="Arial"/>
        </w:rPr>
        <w:t xml:space="preserve"> </w:t>
      </w:r>
      <w:r w:rsidRPr="0075572D">
        <w:rPr>
          <w:rFonts w:ascii="Palatino Linotype" w:hAnsi="Palatino Linotype" w:cs="Arial"/>
        </w:rPr>
        <w:t>mismo</w:t>
      </w:r>
      <w:r w:rsidR="00D730A4" w:rsidRPr="0075572D">
        <w:rPr>
          <w:rFonts w:ascii="Palatino Linotype" w:hAnsi="Palatino Linotype" w:cs="Arial"/>
        </w:rPr>
        <w:t xml:space="preserve"> </w:t>
      </w:r>
      <w:r w:rsidRPr="0075572D">
        <w:rPr>
          <w:rFonts w:ascii="Palatino Linotype" w:hAnsi="Palatino Linotype" w:cs="Arial"/>
        </w:rPr>
        <w:t>que</w:t>
      </w:r>
      <w:r w:rsidR="00D730A4" w:rsidRPr="0075572D">
        <w:rPr>
          <w:rFonts w:ascii="Palatino Linotype" w:hAnsi="Palatino Linotype" w:cs="Arial"/>
        </w:rPr>
        <w:t xml:space="preserve"> </w:t>
      </w:r>
      <w:r w:rsidRPr="0075572D">
        <w:rPr>
          <w:rFonts w:ascii="Palatino Linotype" w:hAnsi="Palatino Linotype" w:cs="Arial"/>
        </w:rPr>
        <w:t>se</w:t>
      </w:r>
      <w:r w:rsidR="00D730A4" w:rsidRPr="0075572D">
        <w:rPr>
          <w:rFonts w:ascii="Palatino Linotype" w:hAnsi="Palatino Linotype" w:cs="Arial"/>
        </w:rPr>
        <w:t xml:space="preserve"> </w:t>
      </w:r>
      <w:r w:rsidRPr="0075572D">
        <w:rPr>
          <w:rFonts w:ascii="Palatino Linotype" w:hAnsi="Palatino Linotype" w:cs="Arial"/>
        </w:rPr>
        <w:t>pus</w:t>
      </w:r>
      <w:r w:rsidR="00943778" w:rsidRPr="0075572D">
        <w:rPr>
          <w:rFonts w:ascii="Palatino Linotype" w:hAnsi="Palatino Linotype" w:cs="Arial"/>
        </w:rPr>
        <w:t>o</w:t>
      </w:r>
      <w:r w:rsidR="00D730A4" w:rsidRPr="0075572D">
        <w:rPr>
          <w:rFonts w:ascii="Palatino Linotype" w:hAnsi="Palatino Linotype" w:cs="Arial"/>
        </w:rPr>
        <w:t xml:space="preserve"> </w:t>
      </w:r>
      <w:r w:rsidRPr="0075572D">
        <w:rPr>
          <w:rFonts w:ascii="Palatino Linotype" w:hAnsi="Palatino Linotype" w:cs="Arial"/>
        </w:rPr>
        <w:t>a</w:t>
      </w:r>
      <w:r w:rsidR="00D730A4" w:rsidRPr="0075572D">
        <w:rPr>
          <w:rFonts w:ascii="Palatino Linotype" w:hAnsi="Palatino Linotype" w:cs="Arial"/>
        </w:rPr>
        <w:t xml:space="preserve"> </w:t>
      </w:r>
      <w:r w:rsidRPr="0075572D">
        <w:rPr>
          <w:rFonts w:ascii="Palatino Linotype" w:hAnsi="Palatino Linotype" w:cs="Arial"/>
        </w:rPr>
        <w:t>disposición</w:t>
      </w:r>
      <w:r w:rsidR="00D730A4" w:rsidRPr="0075572D">
        <w:rPr>
          <w:rFonts w:ascii="Palatino Linotype" w:hAnsi="Palatino Linotype" w:cs="Arial"/>
        </w:rPr>
        <w:t xml:space="preserve"> </w:t>
      </w:r>
      <w:r w:rsidRPr="0075572D">
        <w:rPr>
          <w:rFonts w:ascii="Palatino Linotype" w:hAnsi="Palatino Linotype" w:cs="Arial"/>
        </w:rPr>
        <w:t>de</w:t>
      </w:r>
      <w:r w:rsidR="00D730A4" w:rsidRPr="0075572D">
        <w:rPr>
          <w:rFonts w:ascii="Palatino Linotype" w:hAnsi="Palatino Linotype" w:cs="Arial"/>
        </w:rPr>
        <w:t xml:space="preserve"> </w:t>
      </w:r>
      <w:r w:rsidRPr="0075572D">
        <w:rPr>
          <w:rFonts w:ascii="Palatino Linotype" w:hAnsi="Palatino Linotype" w:cs="Arial"/>
        </w:rPr>
        <w:t>las</w:t>
      </w:r>
      <w:r w:rsidR="00D730A4" w:rsidRPr="0075572D">
        <w:rPr>
          <w:rFonts w:ascii="Palatino Linotype" w:hAnsi="Palatino Linotype" w:cs="Arial"/>
        </w:rPr>
        <w:t xml:space="preserve"> </w:t>
      </w:r>
      <w:r w:rsidRPr="0075572D">
        <w:rPr>
          <w:rFonts w:ascii="Palatino Linotype" w:hAnsi="Palatino Linotype" w:cs="Arial"/>
        </w:rPr>
        <w:t>partes,</w:t>
      </w:r>
      <w:r w:rsidR="00D730A4" w:rsidRPr="0075572D">
        <w:rPr>
          <w:rFonts w:ascii="Palatino Linotype" w:hAnsi="Palatino Linotype" w:cs="Arial"/>
        </w:rPr>
        <w:t xml:space="preserve"> </w:t>
      </w:r>
      <w:r w:rsidRPr="0075572D">
        <w:rPr>
          <w:rFonts w:ascii="Palatino Linotype" w:hAnsi="Palatino Linotype" w:cs="Arial"/>
        </w:rPr>
        <w:t>para</w:t>
      </w:r>
      <w:r w:rsidR="00D730A4" w:rsidRPr="0075572D">
        <w:rPr>
          <w:rFonts w:ascii="Palatino Linotype" w:hAnsi="Palatino Linotype" w:cs="Arial"/>
        </w:rPr>
        <w:t xml:space="preserve"> </w:t>
      </w:r>
      <w:r w:rsidRPr="0075572D">
        <w:rPr>
          <w:rFonts w:ascii="Palatino Linotype" w:hAnsi="Palatino Linotype" w:cs="Arial"/>
        </w:rPr>
        <w:t>que</w:t>
      </w:r>
      <w:r w:rsidR="00D730A4" w:rsidRPr="0075572D">
        <w:rPr>
          <w:rFonts w:ascii="Palatino Linotype" w:hAnsi="Palatino Linotype" w:cs="Arial"/>
        </w:rPr>
        <w:t xml:space="preserve"> </w:t>
      </w:r>
      <w:r w:rsidRPr="0075572D">
        <w:rPr>
          <w:rFonts w:ascii="Palatino Linotype" w:hAnsi="Palatino Linotype" w:cs="Arial"/>
        </w:rPr>
        <w:t>en</w:t>
      </w:r>
      <w:r w:rsidR="00D730A4" w:rsidRPr="0075572D">
        <w:rPr>
          <w:rFonts w:ascii="Palatino Linotype" w:hAnsi="Palatino Linotype" w:cs="Arial"/>
        </w:rPr>
        <w:t xml:space="preserve"> </w:t>
      </w:r>
      <w:r w:rsidR="00E70A61" w:rsidRPr="0075572D">
        <w:rPr>
          <w:rFonts w:ascii="Palatino Linotype" w:hAnsi="Palatino Linotype" w:cs="Arial"/>
        </w:rPr>
        <w:t>el</w:t>
      </w:r>
      <w:r w:rsidR="00D730A4" w:rsidRPr="0075572D">
        <w:rPr>
          <w:rFonts w:ascii="Palatino Linotype" w:hAnsi="Palatino Linotype" w:cs="Arial"/>
        </w:rPr>
        <w:t xml:space="preserve"> </w:t>
      </w:r>
      <w:r w:rsidRPr="0075572D">
        <w:rPr>
          <w:rFonts w:ascii="Palatino Linotype" w:hAnsi="Palatino Linotype" w:cs="Arial"/>
        </w:rPr>
        <w:t>plazo</w:t>
      </w:r>
      <w:r w:rsidR="00D730A4" w:rsidRPr="0075572D">
        <w:rPr>
          <w:rFonts w:ascii="Palatino Linotype" w:hAnsi="Palatino Linotype" w:cs="Arial"/>
        </w:rPr>
        <w:t xml:space="preserve"> </w:t>
      </w:r>
      <w:r w:rsidRPr="0075572D">
        <w:rPr>
          <w:rFonts w:ascii="Palatino Linotype" w:hAnsi="Palatino Linotype" w:cs="Arial"/>
        </w:rPr>
        <w:t>máximo</w:t>
      </w:r>
      <w:r w:rsidR="00D730A4" w:rsidRPr="0075572D">
        <w:rPr>
          <w:rFonts w:ascii="Palatino Linotype" w:hAnsi="Palatino Linotype" w:cs="Arial"/>
        </w:rPr>
        <w:t xml:space="preserve"> </w:t>
      </w:r>
      <w:r w:rsidRPr="0075572D">
        <w:rPr>
          <w:rFonts w:ascii="Palatino Linotype" w:hAnsi="Palatino Linotype" w:cs="Arial"/>
        </w:rPr>
        <w:t>de</w:t>
      </w:r>
      <w:r w:rsidR="00D730A4" w:rsidRPr="0075572D">
        <w:rPr>
          <w:rFonts w:ascii="Palatino Linotype" w:hAnsi="Palatino Linotype" w:cs="Arial"/>
        </w:rPr>
        <w:t xml:space="preserve"> </w:t>
      </w:r>
      <w:r w:rsidRPr="0075572D">
        <w:rPr>
          <w:rFonts w:ascii="Palatino Linotype" w:hAnsi="Palatino Linotype" w:cs="Arial"/>
        </w:rPr>
        <w:t>siete</w:t>
      </w:r>
      <w:r w:rsidR="00D730A4" w:rsidRPr="0075572D">
        <w:rPr>
          <w:rFonts w:ascii="Palatino Linotype" w:hAnsi="Palatino Linotype" w:cs="Arial"/>
        </w:rPr>
        <w:t xml:space="preserve"> </w:t>
      </w:r>
      <w:r w:rsidRPr="0075572D">
        <w:rPr>
          <w:rFonts w:ascii="Palatino Linotype" w:hAnsi="Palatino Linotype" w:cs="Arial"/>
        </w:rPr>
        <w:t>días</w:t>
      </w:r>
      <w:r w:rsidR="00D730A4" w:rsidRPr="0075572D">
        <w:rPr>
          <w:rFonts w:ascii="Palatino Linotype" w:hAnsi="Palatino Linotype" w:cs="Arial"/>
        </w:rPr>
        <w:t xml:space="preserve"> </w:t>
      </w:r>
      <w:r w:rsidRPr="0075572D">
        <w:rPr>
          <w:rFonts w:ascii="Palatino Linotype" w:hAnsi="Palatino Linotype" w:cs="Arial"/>
        </w:rPr>
        <w:t>hábiles</w:t>
      </w:r>
      <w:r w:rsidR="0025472A" w:rsidRPr="0075572D">
        <w:rPr>
          <w:rFonts w:ascii="Palatino Linotype" w:hAnsi="Palatino Linotype" w:cs="Arial"/>
        </w:rPr>
        <w:t>,</w:t>
      </w:r>
      <w:r w:rsidR="00D730A4" w:rsidRPr="0075572D">
        <w:rPr>
          <w:rFonts w:ascii="Palatino Linotype" w:hAnsi="Palatino Linotype" w:cs="Arial"/>
        </w:rPr>
        <w:t xml:space="preserve"> </w:t>
      </w:r>
      <w:r w:rsidR="00EB68B5" w:rsidRPr="0075572D">
        <w:rPr>
          <w:rFonts w:ascii="Palatino Linotype" w:hAnsi="Palatino Linotype" w:cs="Arial"/>
          <w:b/>
        </w:rPr>
        <w:t>E</w:t>
      </w:r>
      <w:r w:rsidR="007E30BA" w:rsidRPr="0075572D">
        <w:rPr>
          <w:rFonts w:ascii="Palatino Linotype" w:hAnsi="Palatino Linotype" w:cs="Arial"/>
          <w:b/>
        </w:rPr>
        <w:t>L RECURRENTE</w:t>
      </w:r>
      <w:r w:rsidR="00D730A4" w:rsidRPr="0075572D">
        <w:rPr>
          <w:rFonts w:ascii="Palatino Linotype" w:hAnsi="Palatino Linotype" w:cs="Arial"/>
        </w:rPr>
        <w:t xml:space="preserve"> </w:t>
      </w:r>
      <w:r w:rsidR="0025472A" w:rsidRPr="0075572D">
        <w:rPr>
          <w:rFonts w:ascii="Palatino Linotype" w:hAnsi="Palatino Linotype" w:cs="Arial"/>
        </w:rPr>
        <w:t>realizara</w:t>
      </w:r>
      <w:r w:rsidR="00D730A4" w:rsidRPr="0075572D">
        <w:rPr>
          <w:rFonts w:ascii="Palatino Linotype" w:hAnsi="Palatino Linotype" w:cs="Arial"/>
        </w:rPr>
        <w:t xml:space="preserve"> </w:t>
      </w:r>
      <w:r w:rsidRPr="0075572D">
        <w:rPr>
          <w:rFonts w:ascii="Palatino Linotype" w:hAnsi="Palatino Linotype" w:cs="Arial"/>
        </w:rPr>
        <w:t>manifestaciones</w:t>
      </w:r>
      <w:r w:rsidR="00AD2090" w:rsidRPr="0075572D">
        <w:rPr>
          <w:rFonts w:ascii="Palatino Linotype" w:hAnsi="Palatino Linotype" w:cs="Arial"/>
        </w:rPr>
        <w:t>,</w:t>
      </w:r>
      <w:r w:rsidR="00D730A4" w:rsidRPr="0075572D">
        <w:rPr>
          <w:rFonts w:ascii="Palatino Linotype" w:hAnsi="Palatino Linotype" w:cs="Arial"/>
        </w:rPr>
        <w:t xml:space="preserve"> </w:t>
      </w:r>
      <w:r w:rsidR="00E70A61" w:rsidRPr="0075572D">
        <w:rPr>
          <w:rFonts w:ascii="Palatino Linotype" w:hAnsi="Palatino Linotype" w:cs="Arial"/>
        </w:rPr>
        <w:t>alegatos</w:t>
      </w:r>
      <w:r w:rsidR="00D730A4" w:rsidRPr="0075572D">
        <w:rPr>
          <w:rFonts w:ascii="Palatino Linotype" w:hAnsi="Palatino Linotype" w:cs="Arial"/>
        </w:rPr>
        <w:t xml:space="preserve"> </w:t>
      </w:r>
      <w:r w:rsidR="00AD2090" w:rsidRPr="0075572D">
        <w:rPr>
          <w:rFonts w:ascii="Palatino Linotype" w:hAnsi="Palatino Linotype" w:cs="Arial"/>
        </w:rPr>
        <w:t>y</w:t>
      </w:r>
      <w:r w:rsidR="00D730A4" w:rsidRPr="0075572D">
        <w:rPr>
          <w:rFonts w:ascii="Palatino Linotype" w:hAnsi="Palatino Linotype" w:cs="Arial"/>
        </w:rPr>
        <w:t xml:space="preserve"> </w:t>
      </w:r>
      <w:r w:rsidR="004E5727" w:rsidRPr="0075572D">
        <w:rPr>
          <w:rFonts w:ascii="Palatino Linotype" w:hAnsi="Palatino Linotype" w:cs="Arial"/>
        </w:rPr>
        <w:t>ofrec</w:t>
      </w:r>
      <w:r w:rsidR="0025472A" w:rsidRPr="0075572D">
        <w:rPr>
          <w:rFonts w:ascii="Palatino Linotype" w:hAnsi="Palatino Linotype" w:cs="Arial"/>
        </w:rPr>
        <w:t>iera</w:t>
      </w:r>
      <w:r w:rsidR="00D730A4" w:rsidRPr="0075572D">
        <w:rPr>
          <w:rFonts w:ascii="Palatino Linotype" w:hAnsi="Palatino Linotype" w:cs="Arial"/>
        </w:rPr>
        <w:t xml:space="preserve"> </w:t>
      </w:r>
      <w:r w:rsidR="004E5727" w:rsidRPr="0075572D">
        <w:rPr>
          <w:rFonts w:ascii="Palatino Linotype" w:hAnsi="Palatino Linotype" w:cs="Arial"/>
        </w:rPr>
        <w:t>las</w:t>
      </w:r>
      <w:r w:rsidR="00D730A4" w:rsidRPr="0075572D">
        <w:rPr>
          <w:rFonts w:ascii="Palatino Linotype" w:hAnsi="Palatino Linotype" w:cs="Arial"/>
        </w:rPr>
        <w:t xml:space="preserve"> </w:t>
      </w:r>
      <w:r w:rsidR="004E5727" w:rsidRPr="0075572D">
        <w:rPr>
          <w:rFonts w:ascii="Palatino Linotype" w:hAnsi="Palatino Linotype" w:cs="Arial"/>
        </w:rPr>
        <w:t>pruebas</w:t>
      </w:r>
      <w:r w:rsidR="00D730A4" w:rsidRPr="0075572D">
        <w:rPr>
          <w:rFonts w:ascii="Palatino Linotype" w:hAnsi="Palatino Linotype" w:cs="Arial"/>
        </w:rPr>
        <w:t xml:space="preserve"> </w:t>
      </w:r>
      <w:r w:rsidR="00E70A61" w:rsidRPr="0075572D">
        <w:rPr>
          <w:rFonts w:ascii="Palatino Linotype" w:hAnsi="Palatino Linotype" w:cs="Arial"/>
        </w:rPr>
        <w:t>que</w:t>
      </w:r>
      <w:r w:rsidR="00D730A4" w:rsidRPr="0075572D">
        <w:rPr>
          <w:rFonts w:ascii="Palatino Linotype" w:hAnsi="Palatino Linotype" w:cs="Arial"/>
        </w:rPr>
        <w:t xml:space="preserve"> </w:t>
      </w:r>
      <w:r w:rsidR="00E70A61" w:rsidRPr="0075572D">
        <w:rPr>
          <w:rFonts w:ascii="Palatino Linotype" w:hAnsi="Palatino Linotype" w:cs="Arial"/>
        </w:rPr>
        <w:t>a</w:t>
      </w:r>
      <w:r w:rsidR="00D730A4" w:rsidRPr="0075572D">
        <w:rPr>
          <w:rFonts w:ascii="Palatino Linotype" w:hAnsi="Palatino Linotype" w:cs="Arial"/>
        </w:rPr>
        <w:t xml:space="preserve"> </w:t>
      </w:r>
      <w:r w:rsidR="00E70A61" w:rsidRPr="0075572D">
        <w:rPr>
          <w:rFonts w:ascii="Palatino Linotype" w:hAnsi="Palatino Linotype" w:cs="Arial"/>
        </w:rPr>
        <w:t>su</w:t>
      </w:r>
      <w:r w:rsidR="00D730A4" w:rsidRPr="0075572D">
        <w:rPr>
          <w:rFonts w:ascii="Palatino Linotype" w:hAnsi="Palatino Linotype" w:cs="Arial"/>
        </w:rPr>
        <w:t xml:space="preserve"> </w:t>
      </w:r>
      <w:r w:rsidR="00E70A61" w:rsidRPr="0075572D">
        <w:rPr>
          <w:rFonts w:ascii="Palatino Linotype" w:hAnsi="Palatino Linotype" w:cs="Arial"/>
        </w:rPr>
        <w:lastRenderedPageBreak/>
        <w:t>derecho</w:t>
      </w:r>
      <w:r w:rsidR="00D730A4" w:rsidRPr="0075572D">
        <w:rPr>
          <w:rFonts w:ascii="Palatino Linotype" w:hAnsi="Palatino Linotype" w:cs="Arial"/>
        </w:rPr>
        <w:t xml:space="preserve"> </w:t>
      </w:r>
      <w:r w:rsidR="00E70A61" w:rsidRPr="0075572D">
        <w:rPr>
          <w:rFonts w:ascii="Palatino Linotype" w:hAnsi="Palatino Linotype" w:cs="Arial"/>
          <w:lang w:val="es-ES_tradnl"/>
        </w:rPr>
        <w:t>conviniera</w:t>
      </w:r>
      <w:r w:rsidR="00D730A4" w:rsidRPr="0075572D">
        <w:rPr>
          <w:rFonts w:ascii="Palatino Linotype" w:hAnsi="Palatino Linotype" w:cs="Arial"/>
        </w:rPr>
        <w:t xml:space="preserve"> </w:t>
      </w:r>
      <w:r w:rsidR="0025472A" w:rsidRPr="0075572D">
        <w:rPr>
          <w:rFonts w:ascii="Palatino Linotype" w:hAnsi="Palatino Linotype" w:cs="Arial"/>
        </w:rPr>
        <w:t>y,</w:t>
      </w:r>
      <w:r w:rsidR="00D730A4" w:rsidRPr="0075572D">
        <w:rPr>
          <w:rFonts w:ascii="Palatino Linotype" w:hAnsi="Palatino Linotype" w:cs="Arial"/>
        </w:rPr>
        <w:t xml:space="preserve"> </w:t>
      </w:r>
      <w:r w:rsidR="0025472A" w:rsidRPr="0075572D">
        <w:rPr>
          <w:rFonts w:ascii="Palatino Linotype" w:hAnsi="Palatino Linotype" w:cs="Arial"/>
        </w:rPr>
        <w:t>en</w:t>
      </w:r>
      <w:r w:rsidR="00D730A4" w:rsidRPr="0075572D">
        <w:rPr>
          <w:rFonts w:ascii="Palatino Linotype" w:hAnsi="Palatino Linotype" w:cs="Arial"/>
        </w:rPr>
        <w:t xml:space="preserve"> </w:t>
      </w:r>
      <w:r w:rsidR="0025472A" w:rsidRPr="0075572D">
        <w:rPr>
          <w:rFonts w:ascii="Palatino Linotype" w:hAnsi="Palatino Linotype" w:cs="Arial"/>
        </w:rPr>
        <w:t>el</w:t>
      </w:r>
      <w:r w:rsidR="00D730A4" w:rsidRPr="0075572D">
        <w:rPr>
          <w:rFonts w:ascii="Palatino Linotype" w:hAnsi="Palatino Linotype" w:cs="Arial"/>
        </w:rPr>
        <w:t xml:space="preserve"> </w:t>
      </w:r>
      <w:r w:rsidR="0025472A" w:rsidRPr="0075572D">
        <w:rPr>
          <w:rFonts w:ascii="Palatino Linotype" w:hAnsi="Palatino Linotype" w:cs="Arial"/>
        </w:rPr>
        <w:t>caso</w:t>
      </w:r>
      <w:r w:rsidR="00D730A4" w:rsidRPr="0075572D">
        <w:rPr>
          <w:rFonts w:ascii="Palatino Linotype" w:hAnsi="Palatino Linotype" w:cs="Arial"/>
        </w:rPr>
        <w:t xml:space="preserve"> </w:t>
      </w:r>
      <w:r w:rsidR="0025472A" w:rsidRPr="0075572D">
        <w:rPr>
          <w:rFonts w:ascii="Palatino Linotype" w:hAnsi="Palatino Linotype" w:cs="Arial"/>
        </w:rPr>
        <w:t>del</w:t>
      </w:r>
      <w:r w:rsidR="00D730A4" w:rsidRPr="0075572D">
        <w:rPr>
          <w:rFonts w:ascii="Palatino Linotype" w:hAnsi="Palatino Linotype" w:cs="Arial"/>
          <w:b/>
        </w:rPr>
        <w:t xml:space="preserve"> </w:t>
      </w:r>
      <w:r w:rsidR="0025472A" w:rsidRPr="0075572D">
        <w:rPr>
          <w:rFonts w:ascii="Palatino Linotype" w:hAnsi="Palatino Linotype" w:cs="Arial"/>
          <w:b/>
        </w:rPr>
        <w:t>SUJETO</w:t>
      </w:r>
      <w:r w:rsidR="00D730A4" w:rsidRPr="0075572D">
        <w:rPr>
          <w:rFonts w:ascii="Palatino Linotype" w:hAnsi="Palatino Linotype" w:cs="Arial"/>
          <w:b/>
        </w:rPr>
        <w:t xml:space="preserve"> </w:t>
      </w:r>
      <w:r w:rsidR="0025472A" w:rsidRPr="0075572D">
        <w:rPr>
          <w:rFonts w:ascii="Palatino Linotype" w:hAnsi="Palatino Linotype" w:cs="Arial"/>
          <w:b/>
        </w:rPr>
        <w:t>OBLIGADO</w:t>
      </w:r>
      <w:r w:rsidR="00D73FD7" w:rsidRPr="0075572D">
        <w:rPr>
          <w:rFonts w:ascii="Palatino Linotype" w:hAnsi="Palatino Linotype" w:cs="Arial"/>
        </w:rPr>
        <w:t>,</w:t>
      </w:r>
      <w:r w:rsidR="00D730A4" w:rsidRPr="0075572D">
        <w:rPr>
          <w:rFonts w:ascii="Palatino Linotype" w:hAnsi="Palatino Linotype" w:cs="Arial"/>
        </w:rPr>
        <w:t xml:space="preserve"> </w:t>
      </w:r>
      <w:r w:rsidR="00D73FD7" w:rsidRPr="0075572D">
        <w:rPr>
          <w:rFonts w:ascii="Palatino Linotype" w:hAnsi="Palatino Linotype" w:cs="Arial"/>
        </w:rPr>
        <w:t>para</w:t>
      </w:r>
      <w:r w:rsidR="00D730A4" w:rsidRPr="0075572D">
        <w:rPr>
          <w:rFonts w:ascii="Palatino Linotype" w:hAnsi="Palatino Linotype" w:cs="Arial"/>
        </w:rPr>
        <w:t xml:space="preserve"> </w:t>
      </w:r>
      <w:r w:rsidR="00D73FD7" w:rsidRPr="0075572D">
        <w:rPr>
          <w:rFonts w:ascii="Palatino Linotype" w:hAnsi="Palatino Linotype" w:cs="Arial"/>
        </w:rPr>
        <w:t>que</w:t>
      </w:r>
      <w:r w:rsidR="00D730A4" w:rsidRPr="0075572D">
        <w:rPr>
          <w:rFonts w:ascii="Palatino Linotype" w:hAnsi="Palatino Linotype" w:cs="Arial"/>
        </w:rPr>
        <w:t xml:space="preserve"> </w:t>
      </w:r>
      <w:r w:rsidR="0025472A" w:rsidRPr="0075572D">
        <w:rPr>
          <w:rFonts w:ascii="Palatino Linotype" w:hAnsi="Palatino Linotype" w:cs="Arial"/>
        </w:rPr>
        <w:t>exhibiera</w:t>
      </w:r>
      <w:r w:rsidR="00D730A4" w:rsidRPr="0075572D">
        <w:rPr>
          <w:rFonts w:ascii="Palatino Linotype" w:hAnsi="Palatino Linotype" w:cs="Arial"/>
        </w:rPr>
        <w:t xml:space="preserve"> </w:t>
      </w:r>
      <w:r w:rsidR="001E38B1" w:rsidRPr="0075572D">
        <w:rPr>
          <w:rFonts w:ascii="Palatino Linotype" w:hAnsi="Palatino Linotype" w:cs="Arial"/>
        </w:rPr>
        <w:t>el</w:t>
      </w:r>
      <w:r w:rsidR="00D730A4" w:rsidRPr="0075572D">
        <w:rPr>
          <w:rFonts w:ascii="Palatino Linotype" w:hAnsi="Palatino Linotype" w:cs="Arial"/>
        </w:rPr>
        <w:t xml:space="preserve"> </w:t>
      </w:r>
      <w:r w:rsidR="001B2536" w:rsidRPr="0075572D">
        <w:rPr>
          <w:rFonts w:ascii="Palatino Linotype" w:hAnsi="Palatino Linotype" w:cs="Arial"/>
        </w:rPr>
        <w:t>Informe</w:t>
      </w:r>
      <w:r w:rsidR="00D730A4" w:rsidRPr="0075572D">
        <w:rPr>
          <w:rFonts w:ascii="Palatino Linotype" w:hAnsi="Palatino Linotype" w:cs="Arial"/>
        </w:rPr>
        <w:t xml:space="preserve"> </w:t>
      </w:r>
      <w:r w:rsidR="001B2536" w:rsidRPr="0075572D">
        <w:rPr>
          <w:rFonts w:ascii="Palatino Linotype" w:hAnsi="Palatino Linotype" w:cs="Arial"/>
        </w:rPr>
        <w:t>Justificado</w:t>
      </w:r>
      <w:r w:rsidR="00D730A4" w:rsidRPr="0075572D">
        <w:rPr>
          <w:rFonts w:ascii="Palatino Linotype" w:hAnsi="Palatino Linotype" w:cs="Arial"/>
        </w:rPr>
        <w:t xml:space="preserve"> </w:t>
      </w:r>
      <w:r w:rsidR="0015612E" w:rsidRPr="0075572D">
        <w:rPr>
          <w:rFonts w:ascii="Palatino Linotype" w:hAnsi="Palatino Linotype" w:cs="Arial"/>
        </w:rPr>
        <w:t>correspondiente</w:t>
      </w:r>
      <w:r w:rsidRPr="0075572D">
        <w:rPr>
          <w:rFonts w:ascii="Palatino Linotype" w:hAnsi="Palatino Linotype" w:cs="Arial"/>
        </w:rPr>
        <w:t>.</w:t>
      </w:r>
    </w:p>
    <w:p w:rsidR="002B7695" w:rsidRPr="0075572D" w:rsidRDefault="007C2056" w:rsidP="008B3C5B">
      <w:pPr>
        <w:pStyle w:val="Prrafodelista"/>
        <w:numPr>
          <w:ilvl w:val="0"/>
          <w:numId w:val="15"/>
        </w:numPr>
        <w:spacing w:before="200" w:after="200" w:line="360" w:lineRule="auto"/>
        <w:ind w:left="0" w:firstLine="0"/>
        <w:jc w:val="both"/>
        <w:rPr>
          <w:rFonts w:ascii="Palatino Linotype" w:hAnsi="Palatino Linotype"/>
          <w:color w:val="000000"/>
        </w:rPr>
      </w:pPr>
      <w:r w:rsidRPr="0075572D">
        <w:rPr>
          <w:rFonts w:ascii="Palatino Linotype" w:hAnsi="Palatino Linotype" w:cs="Arial"/>
        </w:rPr>
        <w:t>De</w:t>
      </w:r>
      <w:r w:rsidRPr="0075572D">
        <w:rPr>
          <w:rFonts w:ascii="Palatino Linotype" w:hAnsi="Palatino Linotype" w:cs="Arial"/>
          <w:lang w:val="es-ES_tradnl"/>
        </w:rPr>
        <w:t xml:space="preserve"> las </w:t>
      </w:r>
      <w:r w:rsidRPr="0075572D">
        <w:rPr>
          <w:rFonts w:ascii="Palatino Linotype" w:hAnsi="Palatino Linotype" w:cs="Arial"/>
        </w:rPr>
        <w:t>constancias</w:t>
      </w:r>
      <w:r w:rsidRPr="0075572D">
        <w:rPr>
          <w:rFonts w:ascii="Palatino Linotype" w:hAnsi="Palatino Linotype" w:cs="Arial"/>
          <w:lang w:val="es-ES_tradnl"/>
        </w:rPr>
        <w:t xml:space="preserve"> que obran en el </w:t>
      </w:r>
      <w:r w:rsidRPr="0075572D">
        <w:rPr>
          <w:rFonts w:ascii="Palatino Linotype" w:hAnsi="Palatino Linotype" w:cs="Arial"/>
          <w:b/>
          <w:lang w:val="es-ES_tradnl"/>
        </w:rPr>
        <w:t>SAIMEX</w:t>
      </w:r>
      <w:r w:rsidRPr="0075572D">
        <w:rPr>
          <w:rFonts w:ascii="Palatino Linotype" w:hAnsi="Palatino Linotype" w:cs="Arial"/>
          <w:lang w:val="es-ES_tradnl"/>
        </w:rPr>
        <w:t>, se advierte que</w:t>
      </w:r>
      <w:r w:rsidRPr="0075572D">
        <w:rPr>
          <w:rFonts w:ascii="Palatino Linotype" w:hAnsi="Palatino Linotype" w:cs="Arial"/>
          <w:b/>
          <w:lang w:val="es-ES_tradnl"/>
        </w:rPr>
        <w:t xml:space="preserve"> </w:t>
      </w:r>
      <w:r w:rsidR="00EB68B5" w:rsidRPr="0075572D">
        <w:rPr>
          <w:rFonts w:ascii="Palatino Linotype" w:hAnsi="Palatino Linotype" w:cs="Arial"/>
          <w:b/>
          <w:lang w:val="es-ES_tradnl"/>
        </w:rPr>
        <w:t>E</w:t>
      </w:r>
      <w:r w:rsidR="002B7695" w:rsidRPr="0075572D">
        <w:rPr>
          <w:rFonts w:ascii="Palatino Linotype" w:hAnsi="Palatino Linotype" w:cs="Arial"/>
          <w:b/>
        </w:rPr>
        <w:t xml:space="preserve">L RECURRENTE </w:t>
      </w:r>
      <w:r w:rsidR="00156D01" w:rsidRPr="0075572D">
        <w:rPr>
          <w:rFonts w:ascii="Palatino Linotype" w:hAnsi="Palatino Linotype" w:cs="Arial"/>
        </w:rPr>
        <w:t>omitió</w:t>
      </w:r>
      <w:r w:rsidR="00D03D86" w:rsidRPr="0075572D">
        <w:rPr>
          <w:rFonts w:ascii="Palatino Linotype" w:hAnsi="Palatino Linotype" w:cs="Arial"/>
        </w:rPr>
        <w:t xml:space="preserve"> presentar manifestaciones y alegatos, así como ofrecer los medios de prueba que a su derecho convinieran, como se muestra a continuación: </w:t>
      </w:r>
    </w:p>
    <w:p w:rsidR="00D03D86" w:rsidRPr="0075572D" w:rsidRDefault="00D03D86" w:rsidP="00D03D86">
      <w:pPr>
        <w:pStyle w:val="Prrafodelista"/>
        <w:spacing w:before="200" w:after="200" w:line="360" w:lineRule="auto"/>
        <w:ind w:left="0"/>
        <w:jc w:val="both"/>
        <w:rPr>
          <w:rFonts w:ascii="Palatino Linotype" w:hAnsi="Palatino Linotype"/>
          <w:color w:val="000000"/>
        </w:rPr>
      </w:pPr>
      <w:r w:rsidRPr="0075572D">
        <w:rPr>
          <w:noProof/>
          <w:lang w:eastAsia="es-MX"/>
        </w:rPr>
        <w:drawing>
          <wp:inline distT="0" distB="0" distL="0" distR="0" wp14:anchorId="13F5D6D0" wp14:editId="5481B4AC">
            <wp:extent cx="5819775" cy="457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26" t="36250" r="25830" b="57319"/>
                    <a:stretch/>
                  </pic:blipFill>
                  <pic:spPr bwMode="auto">
                    <a:xfrm>
                      <a:off x="0" y="0"/>
                      <a:ext cx="5960604" cy="468263"/>
                    </a:xfrm>
                    <a:prstGeom prst="rect">
                      <a:avLst/>
                    </a:prstGeom>
                    <a:ln>
                      <a:noFill/>
                    </a:ln>
                    <a:extLst>
                      <a:ext uri="{53640926-AAD7-44D8-BBD7-CCE9431645EC}">
                        <a14:shadowObscured xmlns:a14="http://schemas.microsoft.com/office/drawing/2010/main"/>
                      </a:ext>
                    </a:extLst>
                  </pic:spPr>
                </pic:pic>
              </a:graphicData>
            </a:graphic>
          </wp:inline>
        </w:drawing>
      </w:r>
    </w:p>
    <w:p w:rsidR="007C2056" w:rsidRPr="0075572D" w:rsidRDefault="007C2056" w:rsidP="00EE7AD7">
      <w:pPr>
        <w:pStyle w:val="Prrafodelista"/>
        <w:spacing w:before="200" w:after="200" w:line="360" w:lineRule="auto"/>
        <w:ind w:left="0"/>
        <w:jc w:val="both"/>
        <w:rPr>
          <w:rFonts w:ascii="Palatino Linotype" w:hAnsi="Palatino Linotype"/>
          <w:color w:val="000000"/>
        </w:rPr>
      </w:pPr>
      <w:r w:rsidRPr="0075572D">
        <w:rPr>
          <w:rFonts w:ascii="Palatino Linotype" w:hAnsi="Palatino Linotype" w:cs="Arial"/>
        </w:rPr>
        <w:t>Por</w:t>
      </w:r>
      <w:r w:rsidRPr="0075572D">
        <w:rPr>
          <w:rFonts w:ascii="Palatino Linotype" w:hAnsi="Palatino Linotype" w:cs="Arial"/>
          <w:lang w:val="es-ES_tradnl"/>
        </w:rPr>
        <w:t xml:space="preserve"> su </w:t>
      </w:r>
      <w:r w:rsidRPr="0075572D">
        <w:rPr>
          <w:rFonts w:ascii="Palatino Linotype" w:hAnsi="Palatino Linotype" w:cs="Arial"/>
        </w:rPr>
        <w:t>parte</w:t>
      </w:r>
      <w:r w:rsidRPr="0075572D">
        <w:rPr>
          <w:rFonts w:ascii="Palatino Linotype" w:hAnsi="Palatino Linotype" w:cs="Arial"/>
          <w:lang w:val="es-ES_tradnl"/>
        </w:rPr>
        <w:t xml:space="preserve">, el </w:t>
      </w:r>
      <w:r w:rsidR="00EB68B5" w:rsidRPr="0075572D">
        <w:rPr>
          <w:rFonts w:ascii="Palatino Linotype" w:hAnsi="Palatino Linotype"/>
        </w:rPr>
        <w:t>dos</w:t>
      </w:r>
      <w:r w:rsidRPr="0075572D">
        <w:rPr>
          <w:rFonts w:ascii="Palatino Linotype" w:hAnsi="Palatino Linotype"/>
        </w:rPr>
        <w:t xml:space="preserve"> de </w:t>
      </w:r>
      <w:r w:rsidR="00EB68B5" w:rsidRPr="0075572D">
        <w:rPr>
          <w:rFonts w:ascii="Palatino Linotype" w:hAnsi="Palatino Linotype"/>
        </w:rPr>
        <w:t xml:space="preserve">julio </w:t>
      </w:r>
      <w:r w:rsidRPr="0075572D">
        <w:rPr>
          <w:rFonts w:ascii="Palatino Linotype" w:hAnsi="Palatino Linotype"/>
        </w:rPr>
        <w:t>de dos mil dieciocho</w:t>
      </w:r>
      <w:r w:rsidRPr="0075572D">
        <w:rPr>
          <w:rFonts w:ascii="Palatino Linotype" w:hAnsi="Palatino Linotype" w:cs="Arial"/>
          <w:lang w:val="es-ES_tradnl"/>
        </w:rPr>
        <w:t>,</w:t>
      </w:r>
      <w:r w:rsidRPr="0075572D">
        <w:rPr>
          <w:rFonts w:ascii="Palatino Linotype" w:hAnsi="Palatino Linotype" w:cs="Arial"/>
          <w:b/>
          <w:lang w:val="es-ES_tradnl"/>
        </w:rPr>
        <w:t xml:space="preserve"> EL SUJETO OBLIGADO</w:t>
      </w:r>
      <w:r w:rsidRPr="0075572D">
        <w:rPr>
          <w:rFonts w:ascii="Palatino Linotype" w:hAnsi="Palatino Linotype" w:cs="Arial"/>
          <w:lang w:val="es-ES_tradnl"/>
        </w:rPr>
        <w:t xml:space="preserve"> exhibió el Informe Justificado</w:t>
      </w:r>
      <w:r w:rsidR="00D03D86" w:rsidRPr="0075572D">
        <w:rPr>
          <w:rFonts w:ascii="Palatino Linotype" w:hAnsi="Palatino Linotype" w:cs="Arial"/>
          <w:lang w:val="es-ES_tradnl"/>
        </w:rPr>
        <w:t xml:space="preserve"> correspondiente, adjuntando el</w:t>
      </w:r>
      <w:r w:rsidRPr="0075572D">
        <w:rPr>
          <w:rFonts w:ascii="Palatino Linotype" w:hAnsi="Palatino Linotype" w:cs="Arial"/>
          <w:lang w:val="es-ES_tradnl"/>
        </w:rPr>
        <w:t xml:space="preserve"> archivo electrónico</w:t>
      </w:r>
      <w:r w:rsidR="00D03D86" w:rsidRPr="0075572D">
        <w:rPr>
          <w:rFonts w:ascii="Palatino Linotype" w:hAnsi="Palatino Linotype" w:cs="Arial"/>
          <w:lang w:val="es-ES_tradnl"/>
        </w:rPr>
        <w:t xml:space="preserve"> denominado</w:t>
      </w:r>
      <w:r w:rsidRPr="0075572D">
        <w:rPr>
          <w:rFonts w:ascii="Palatino Linotype" w:hAnsi="Palatino Linotype" w:cs="Arial"/>
          <w:lang w:val="es-ES_tradnl"/>
        </w:rPr>
        <w:t xml:space="preserve"> </w:t>
      </w:r>
      <w:r w:rsidR="002275DE" w:rsidRPr="0075572D">
        <w:rPr>
          <w:rFonts w:ascii="Palatino Linotype" w:hAnsi="Palatino Linotype" w:cs="Arial"/>
          <w:b/>
          <w:lang w:val="es-ES_tradnl"/>
        </w:rPr>
        <w:t>INFORME JUSTIFICADO.PDF</w:t>
      </w:r>
      <w:r w:rsidRPr="0075572D">
        <w:rPr>
          <w:rFonts w:ascii="Palatino Linotype" w:hAnsi="Palatino Linotype"/>
          <w:color w:val="000000"/>
        </w:rPr>
        <w:t xml:space="preserve">, </w:t>
      </w:r>
      <w:r w:rsidR="00D03D86" w:rsidRPr="0075572D">
        <w:rPr>
          <w:rFonts w:ascii="Palatino Linotype" w:hAnsi="Palatino Linotype"/>
          <w:color w:val="000000"/>
        </w:rPr>
        <w:t>mismo</w:t>
      </w:r>
      <w:r w:rsidR="009157EA" w:rsidRPr="0075572D">
        <w:rPr>
          <w:rFonts w:ascii="Palatino Linotype" w:hAnsi="Palatino Linotype"/>
          <w:color w:val="000000"/>
        </w:rPr>
        <w:t xml:space="preserve"> que no se puso</w:t>
      </w:r>
      <w:r w:rsidR="002275DE" w:rsidRPr="0075572D">
        <w:rPr>
          <w:rFonts w:ascii="Palatino Linotype" w:hAnsi="Palatino Linotype"/>
          <w:color w:val="000000"/>
        </w:rPr>
        <w:t xml:space="preserve"> a la vista del </w:t>
      </w:r>
      <w:r w:rsidR="00D03D86" w:rsidRPr="0075572D">
        <w:rPr>
          <w:rFonts w:ascii="Palatino Linotype" w:hAnsi="Palatino Linotype"/>
          <w:b/>
          <w:color w:val="000000"/>
        </w:rPr>
        <w:t>RECURRENTE</w:t>
      </w:r>
      <w:r w:rsidR="00D03D86" w:rsidRPr="0075572D">
        <w:rPr>
          <w:rFonts w:ascii="Palatino Linotype" w:hAnsi="Palatino Linotype"/>
          <w:color w:val="000000"/>
        </w:rPr>
        <w:t xml:space="preserve"> </w:t>
      </w:r>
      <w:r w:rsidR="00156D01" w:rsidRPr="0075572D">
        <w:rPr>
          <w:rFonts w:ascii="Palatino Linotype" w:hAnsi="Palatino Linotype"/>
          <w:color w:val="000000"/>
        </w:rPr>
        <w:t>en razón de qu</w:t>
      </w:r>
      <w:r w:rsidR="00B23C8E" w:rsidRPr="0075572D">
        <w:rPr>
          <w:rFonts w:ascii="Palatino Linotype" w:hAnsi="Palatino Linotype"/>
          <w:color w:val="000000"/>
        </w:rPr>
        <w:t>e el Sujeto Obligado no modificó</w:t>
      </w:r>
      <w:r w:rsidR="00156D01" w:rsidRPr="0075572D">
        <w:rPr>
          <w:rFonts w:ascii="Palatino Linotype" w:hAnsi="Palatino Linotype"/>
          <w:color w:val="000000"/>
        </w:rPr>
        <w:t xml:space="preserve"> su respues</w:t>
      </w:r>
      <w:r w:rsidR="00B23C8E" w:rsidRPr="0075572D">
        <w:rPr>
          <w:rFonts w:ascii="Palatino Linotype" w:hAnsi="Palatino Linotype"/>
          <w:color w:val="000000"/>
        </w:rPr>
        <w:t>ta, por lo tanto no se actualizó</w:t>
      </w:r>
      <w:r w:rsidR="00156D01" w:rsidRPr="0075572D">
        <w:rPr>
          <w:rFonts w:ascii="Palatino Linotype" w:hAnsi="Palatino Linotype"/>
          <w:color w:val="000000"/>
        </w:rPr>
        <w:t xml:space="preserve"> lo previsto en la fracción III del artículo 185 de la Ley de Transparencia y Acceso a la Información Pública del Estado de México y Municipios</w:t>
      </w:r>
      <w:r w:rsidR="00D03D86" w:rsidRPr="0075572D">
        <w:rPr>
          <w:rFonts w:ascii="Palatino Linotype" w:hAnsi="Palatino Linotype"/>
          <w:color w:val="000000"/>
        </w:rPr>
        <w:t xml:space="preserve">, </w:t>
      </w:r>
      <w:r w:rsidRPr="0075572D">
        <w:rPr>
          <w:rFonts w:ascii="Palatino Linotype" w:hAnsi="Palatino Linotype"/>
          <w:color w:val="000000"/>
        </w:rPr>
        <w:t>como se aprecia a continuación:</w:t>
      </w:r>
    </w:p>
    <w:p w:rsidR="007C2056" w:rsidRPr="0075572D" w:rsidRDefault="00CF3A3D" w:rsidP="00EE7AD7">
      <w:pPr>
        <w:pStyle w:val="Prrafodelista"/>
        <w:spacing w:before="200" w:after="200" w:line="360" w:lineRule="auto"/>
        <w:ind w:left="0"/>
        <w:jc w:val="both"/>
        <w:rPr>
          <w:rFonts w:ascii="Palatino Linotype" w:hAnsi="Palatino Linotype"/>
          <w:color w:val="000000"/>
        </w:rPr>
      </w:pPr>
      <w:r w:rsidRPr="0075572D">
        <w:rPr>
          <w:noProof/>
          <w:lang w:eastAsia="es-MX"/>
        </w:rPr>
        <mc:AlternateContent>
          <mc:Choice Requires="wps">
            <w:drawing>
              <wp:anchor distT="0" distB="0" distL="114300" distR="114300" simplePos="0" relativeHeight="251661312" behindDoc="0" locked="0" layoutInCell="1" allowOverlap="1">
                <wp:simplePos x="0" y="0"/>
                <wp:positionH relativeFrom="column">
                  <wp:posOffset>216101</wp:posOffset>
                </wp:positionH>
                <wp:positionV relativeFrom="paragraph">
                  <wp:posOffset>1123433</wp:posOffset>
                </wp:positionV>
                <wp:extent cx="5551715" cy="1743389"/>
                <wp:effectExtent l="38100" t="38100" r="68580" b="85725"/>
                <wp:wrapNone/>
                <wp:docPr id="13" name="Conector recto 13"/>
                <wp:cNvGraphicFramePr/>
                <a:graphic xmlns:a="http://schemas.openxmlformats.org/drawingml/2006/main">
                  <a:graphicData uri="http://schemas.microsoft.com/office/word/2010/wordprocessingShape">
                    <wps:wsp>
                      <wps:cNvCnPr/>
                      <wps:spPr>
                        <a:xfrm>
                          <a:off x="0" y="0"/>
                          <a:ext cx="5551715" cy="17433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1B329E" id="Conector recto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pt,88.45pt" to="454.15pt,2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" strokecolor="#4f81bd [3204]" strokeweight="2pt">
                <v:shadow on="t" color="black" opacity="24903f" origin=",.5" offset="0,.55556mm"/>
              </v:line>
            </w:pict>
          </mc:Fallback>
        </mc:AlternateContent>
      </w:r>
      <w:r w:rsidR="002275DE" w:rsidRPr="0075572D">
        <w:rPr>
          <w:noProof/>
          <w:lang w:eastAsia="es-MX"/>
        </w:rPr>
        <w:drawing>
          <wp:inline distT="0" distB="0" distL="0" distR="0" wp14:anchorId="28F4D946" wp14:editId="1C8FA68A">
            <wp:extent cx="5810250" cy="962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23" t="46775" r="23363" b="44162"/>
                    <a:stretch/>
                  </pic:blipFill>
                  <pic:spPr bwMode="auto">
                    <a:xfrm>
                      <a:off x="0" y="0"/>
                      <a:ext cx="5810250" cy="962025"/>
                    </a:xfrm>
                    <a:prstGeom prst="rect">
                      <a:avLst/>
                    </a:prstGeom>
                    <a:ln>
                      <a:noFill/>
                    </a:ln>
                    <a:extLst>
                      <a:ext uri="{53640926-AAD7-44D8-BBD7-CCE9431645EC}">
                        <a14:shadowObscured xmlns:a14="http://schemas.microsoft.com/office/drawing/2010/main"/>
                      </a:ext>
                    </a:extLst>
                  </pic:spPr>
                </pic:pic>
              </a:graphicData>
            </a:graphic>
          </wp:inline>
        </w:drawing>
      </w:r>
    </w:p>
    <w:p w:rsidR="00BF5DBB" w:rsidRPr="0075572D" w:rsidRDefault="00BF5DBB" w:rsidP="00CF3A3D">
      <w:pPr>
        <w:pStyle w:val="Prrafodelista"/>
        <w:spacing w:before="200" w:after="200" w:line="360" w:lineRule="auto"/>
        <w:ind w:left="0"/>
        <w:jc w:val="center"/>
        <w:rPr>
          <w:rFonts w:ascii="Palatino Linotype" w:hAnsi="Palatino Linotype"/>
          <w:color w:val="000000"/>
        </w:rPr>
      </w:pPr>
      <w:r w:rsidRPr="0075572D">
        <w:rPr>
          <w:noProof/>
          <w:lang w:eastAsia="es-MX"/>
        </w:rPr>
        <w:lastRenderedPageBreak/>
        <w:drawing>
          <wp:inline distT="0" distB="0" distL="0" distR="0" wp14:anchorId="0F46E9A1" wp14:editId="0BD0C4B4">
            <wp:extent cx="5655527" cy="7516167"/>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25" t="8944" r="34073" b="13799"/>
                    <a:stretch/>
                  </pic:blipFill>
                  <pic:spPr bwMode="auto">
                    <a:xfrm>
                      <a:off x="0" y="0"/>
                      <a:ext cx="5686899" cy="7557861"/>
                    </a:xfrm>
                    <a:prstGeom prst="rect">
                      <a:avLst/>
                    </a:prstGeom>
                    <a:ln>
                      <a:noFill/>
                    </a:ln>
                    <a:extLst>
                      <a:ext uri="{53640926-AAD7-44D8-BBD7-CCE9431645EC}">
                        <a14:shadowObscured xmlns:a14="http://schemas.microsoft.com/office/drawing/2010/main"/>
                      </a:ext>
                    </a:extLst>
                  </pic:spPr>
                </pic:pic>
              </a:graphicData>
            </a:graphic>
          </wp:inline>
        </w:drawing>
      </w:r>
    </w:p>
    <w:p w:rsidR="00BF5DBB" w:rsidRPr="0075572D" w:rsidRDefault="00BF5DBB" w:rsidP="00CF3A3D">
      <w:pPr>
        <w:pStyle w:val="Prrafodelista"/>
        <w:spacing w:before="200" w:after="200" w:line="360" w:lineRule="auto"/>
        <w:ind w:left="0"/>
        <w:jc w:val="center"/>
        <w:rPr>
          <w:rFonts w:ascii="Palatino Linotype" w:hAnsi="Palatino Linotype"/>
          <w:color w:val="000000"/>
        </w:rPr>
      </w:pPr>
      <w:r w:rsidRPr="0075572D">
        <w:rPr>
          <w:noProof/>
          <w:lang w:eastAsia="es-MX"/>
        </w:rPr>
        <w:lastRenderedPageBreak/>
        <w:drawing>
          <wp:inline distT="0" distB="0" distL="0" distR="0" wp14:anchorId="14F45269" wp14:editId="4EF64187">
            <wp:extent cx="5642473" cy="747597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15" t="8944" r="33813" b="13636"/>
                    <a:stretch/>
                  </pic:blipFill>
                  <pic:spPr bwMode="auto">
                    <a:xfrm>
                      <a:off x="0" y="0"/>
                      <a:ext cx="5670114" cy="7512597"/>
                    </a:xfrm>
                    <a:prstGeom prst="rect">
                      <a:avLst/>
                    </a:prstGeom>
                    <a:ln>
                      <a:noFill/>
                    </a:ln>
                    <a:extLst>
                      <a:ext uri="{53640926-AAD7-44D8-BBD7-CCE9431645EC}">
                        <a14:shadowObscured xmlns:a14="http://schemas.microsoft.com/office/drawing/2010/main"/>
                      </a:ext>
                    </a:extLst>
                  </pic:spPr>
                </pic:pic>
              </a:graphicData>
            </a:graphic>
          </wp:inline>
        </w:drawing>
      </w:r>
    </w:p>
    <w:p w:rsidR="00BF5DBB" w:rsidRPr="0075572D" w:rsidRDefault="00BF5DBB" w:rsidP="00CF3A3D">
      <w:pPr>
        <w:pStyle w:val="Prrafodelista"/>
        <w:spacing w:before="200" w:after="200" w:line="360" w:lineRule="auto"/>
        <w:ind w:left="0"/>
        <w:jc w:val="center"/>
        <w:rPr>
          <w:rFonts w:ascii="Palatino Linotype" w:hAnsi="Palatino Linotype"/>
          <w:color w:val="000000"/>
        </w:rPr>
      </w:pPr>
      <w:r w:rsidRPr="0075572D">
        <w:rPr>
          <w:noProof/>
          <w:lang w:eastAsia="es-MX"/>
        </w:rPr>
        <w:lastRenderedPageBreak/>
        <w:drawing>
          <wp:inline distT="0" distB="0" distL="0" distR="0" wp14:anchorId="0C6909F1" wp14:editId="07205986">
            <wp:extent cx="5608655" cy="75513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56" t="10332" r="34594" b="12244"/>
                    <a:stretch/>
                  </pic:blipFill>
                  <pic:spPr bwMode="auto">
                    <a:xfrm>
                      <a:off x="0" y="0"/>
                      <a:ext cx="5629621" cy="7579564"/>
                    </a:xfrm>
                    <a:prstGeom prst="rect">
                      <a:avLst/>
                    </a:prstGeom>
                    <a:ln>
                      <a:noFill/>
                    </a:ln>
                    <a:extLst>
                      <a:ext uri="{53640926-AAD7-44D8-BBD7-CCE9431645EC}">
                        <a14:shadowObscured xmlns:a14="http://schemas.microsoft.com/office/drawing/2010/main"/>
                      </a:ext>
                    </a:extLst>
                  </pic:spPr>
                </pic:pic>
              </a:graphicData>
            </a:graphic>
          </wp:inline>
        </w:drawing>
      </w:r>
    </w:p>
    <w:p w:rsidR="00BF5DBB" w:rsidRPr="0075572D" w:rsidRDefault="00BF5DBB" w:rsidP="00CF3A3D">
      <w:pPr>
        <w:pStyle w:val="Prrafodelista"/>
        <w:spacing w:before="200" w:after="200" w:line="360" w:lineRule="auto"/>
        <w:ind w:left="0"/>
        <w:jc w:val="center"/>
        <w:rPr>
          <w:rFonts w:ascii="Palatino Linotype" w:hAnsi="Palatino Linotype"/>
          <w:color w:val="000000"/>
        </w:rPr>
      </w:pPr>
      <w:r w:rsidRPr="0075572D">
        <w:rPr>
          <w:noProof/>
          <w:lang w:eastAsia="es-MX"/>
        </w:rPr>
        <w:lastRenderedPageBreak/>
        <w:drawing>
          <wp:inline distT="0" distB="0" distL="0" distR="0" wp14:anchorId="49032529" wp14:editId="29577E8C">
            <wp:extent cx="5648839" cy="737549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87" t="9561" r="34420" b="15952"/>
                    <a:stretch/>
                  </pic:blipFill>
                  <pic:spPr bwMode="auto">
                    <a:xfrm>
                      <a:off x="0" y="0"/>
                      <a:ext cx="5673318" cy="7407452"/>
                    </a:xfrm>
                    <a:prstGeom prst="rect">
                      <a:avLst/>
                    </a:prstGeom>
                    <a:ln>
                      <a:noFill/>
                    </a:ln>
                    <a:extLst>
                      <a:ext uri="{53640926-AAD7-44D8-BBD7-CCE9431645EC}">
                        <a14:shadowObscured xmlns:a14="http://schemas.microsoft.com/office/drawing/2010/main"/>
                      </a:ext>
                    </a:extLst>
                  </pic:spPr>
                </pic:pic>
              </a:graphicData>
            </a:graphic>
          </wp:inline>
        </w:drawing>
      </w:r>
    </w:p>
    <w:p w:rsidR="00BF5DBB" w:rsidRPr="0075572D" w:rsidRDefault="00BF5DBB" w:rsidP="00CF3A3D">
      <w:pPr>
        <w:pStyle w:val="Prrafodelista"/>
        <w:spacing w:before="200" w:after="200" w:line="360" w:lineRule="auto"/>
        <w:ind w:left="0"/>
        <w:jc w:val="center"/>
        <w:rPr>
          <w:rFonts w:ascii="Palatino Linotype" w:hAnsi="Palatino Linotype"/>
          <w:color w:val="000000"/>
        </w:rPr>
      </w:pPr>
      <w:r w:rsidRPr="0075572D">
        <w:rPr>
          <w:noProof/>
          <w:lang w:eastAsia="es-MX"/>
        </w:rPr>
        <w:lastRenderedPageBreak/>
        <w:drawing>
          <wp:inline distT="0" distB="0" distL="0" distR="0" wp14:anchorId="252BA9B7" wp14:editId="55B96270">
            <wp:extent cx="5572606" cy="7475974"/>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68" t="11565" r="33986" b="9627"/>
                    <a:stretch/>
                  </pic:blipFill>
                  <pic:spPr bwMode="auto">
                    <a:xfrm>
                      <a:off x="0" y="0"/>
                      <a:ext cx="5591919" cy="7501883"/>
                    </a:xfrm>
                    <a:prstGeom prst="rect">
                      <a:avLst/>
                    </a:prstGeom>
                    <a:ln>
                      <a:noFill/>
                    </a:ln>
                    <a:extLst>
                      <a:ext uri="{53640926-AAD7-44D8-BBD7-CCE9431645EC}">
                        <a14:shadowObscured xmlns:a14="http://schemas.microsoft.com/office/drawing/2010/main"/>
                      </a:ext>
                    </a:extLst>
                  </pic:spPr>
                </pic:pic>
              </a:graphicData>
            </a:graphic>
          </wp:inline>
        </w:drawing>
      </w:r>
    </w:p>
    <w:p w:rsidR="00BF5DBB" w:rsidRPr="0075572D" w:rsidRDefault="00BF5DBB" w:rsidP="00CF3A3D">
      <w:pPr>
        <w:pStyle w:val="Prrafodelista"/>
        <w:spacing w:before="200" w:after="200" w:line="360" w:lineRule="auto"/>
        <w:ind w:left="0"/>
        <w:jc w:val="center"/>
        <w:rPr>
          <w:rFonts w:ascii="Palatino Linotype" w:hAnsi="Palatino Linotype"/>
          <w:color w:val="000000"/>
        </w:rPr>
      </w:pPr>
      <w:r w:rsidRPr="0075572D">
        <w:rPr>
          <w:noProof/>
          <w:lang w:eastAsia="es-MX"/>
        </w:rPr>
        <w:lastRenderedPageBreak/>
        <w:drawing>
          <wp:inline distT="0" distB="0" distL="0" distR="0" wp14:anchorId="4D879C99" wp14:editId="27E53583">
            <wp:extent cx="5329555" cy="5637125"/>
            <wp:effectExtent l="0" t="0" r="444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62" t="22359" r="33813" b="14560"/>
                    <a:stretch/>
                  </pic:blipFill>
                  <pic:spPr bwMode="auto">
                    <a:xfrm>
                      <a:off x="0" y="0"/>
                      <a:ext cx="5372175" cy="5682205"/>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75572D" w:rsidRDefault="00270CBB" w:rsidP="00EE7AD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75572D">
        <w:rPr>
          <w:rFonts w:ascii="Palatino Linotype" w:hAnsi="Palatino Linotype" w:cs="Arial"/>
        </w:rPr>
        <w:t>Una</w:t>
      </w:r>
      <w:r w:rsidR="00D730A4" w:rsidRPr="0075572D">
        <w:rPr>
          <w:rFonts w:ascii="Palatino Linotype" w:hAnsi="Palatino Linotype" w:cs="Arial"/>
        </w:rPr>
        <w:t xml:space="preserve"> </w:t>
      </w:r>
      <w:r w:rsidRPr="0075572D">
        <w:rPr>
          <w:rFonts w:ascii="Palatino Linotype" w:hAnsi="Palatino Linotype" w:cs="Arial"/>
        </w:rPr>
        <w:t>vez</w:t>
      </w:r>
      <w:r w:rsidR="00D730A4" w:rsidRPr="0075572D">
        <w:rPr>
          <w:rFonts w:ascii="Palatino Linotype" w:hAnsi="Palatino Linotype" w:cs="Arial"/>
        </w:rPr>
        <w:t xml:space="preserve"> </w:t>
      </w:r>
      <w:r w:rsidRPr="0075572D">
        <w:rPr>
          <w:rFonts w:ascii="Palatino Linotype" w:hAnsi="Palatino Linotype" w:cs="Arial"/>
        </w:rPr>
        <w:t>a</w:t>
      </w:r>
      <w:r w:rsidR="00FF3111" w:rsidRPr="0075572D">
        <w:rPr>
          <w:rFonts w:ascii="Palatino Linotype" w:hAnsi="Palatino Linotype" w:cs="Arial"/>
        </w:rPr>
        <w:t>nalizado</w:t>
      </w:r>
      <w:r w:rsidR="00D730A4" w:rsidRPr="0075572D">
        <w:rPr>
          <w:rFonts w:ascii="Palatino Linotype" w:hAnsi="Palatino Linotype" w:cs="Arial"/>
        </w:rPr>
        <w:t xml:space="preserve"> </w:t>
      </w:r>
      <w:r w:rsidR="00FF3111" w:rsidRPr="0075572D">
        <w:rPr>
          <w:rFonts w:ascii="Palatino Linotype" w:hAnsi="Palatino Linotype" w:cs="Arial"/>
        </w:rPr>
        <w:t>el</w:t>
      </w:r>
      <w:r w:rsidR="00D730A4" w:rsidRPr="0075572D">
        <w:rPr>
          <w:rFonts w:ascii="Palatino Linotype" w:hAnsi="Palatino Linotype" w:cs="Arial"/>
        </w:rPr>
        <w:t xml:space="preserve"> </w:t>
      </w:r>
      <w:r w:rsidR="00FF3111" w:rsidRPr="0075572D">
        <w:rPr>
          <w:rFonts w:ascii="Palatino Linotype" w:hAnsi="Palatino Linotype" w:cs="Arial"/>
        </w:rPr>
        <w:t>estado</w:t>
      </w:r>
      <w:r w:rsidR="00D730A4" w:rsidRPr="0075572D">
        <w:rPr>
          <w:rFonts w:ascii="Palatino Linotype" w:hAnsi="Palatino Linotype" w:cs="Arial"/>
        </w:rPr>
        <w:t xml:space="preserve"> </w:t>
      </w:r>
      <w:r w:rsidR="00FF3111" w:rsidRPr="0075572D">
        <w:rPr>
          <w:rFonts w:ascii="Palatino Linotype" w:hAnsi="Palatino Linotype" w:cs="Arial"/>
        </w:rPr>
        <w:t>procesal</w:t>
      </w:r>
      <w:r w:rsidR="00D730A4" w:rsidRPr="0075572D">
        <w:rPr>
          <w:rFonts w:ascii="Palatino Linotype" w:hAnsi="Palatino Linotype" w:cs="Arial"/>
        </w:rPr>
        <w:t xml:space="preserve"> </w:t>
      </w:r>
      <w:r w:rsidR="00FF3111" w:rsidRPr="0075572D">
        <w:rPr>
          <w:rFonts w:ascii="Palatino Linotype" w:hAnsi="Palatino Linotype" w:cs="Arial"/>
        </w:rPr>
        <w:t>que</w:t>
      </w:r>
      <w:r w:rsidR="00D730A4" w:rsidRPr="0075572D">
        <w:rPr>
          <w:rFonts w:ascii="Palatino Linotype" w:hAnsi="Palatino Linotype" w:cs="Arial"/>
        </w:rPr>
        <w:t xml:space="preserve"> </w:t>
      </w:r>
      <w:r w:rsidR="00FF3111" w:rsidRPr="0075572D">
        <w:rPr>
          <w:rFonts w:ascii="Palatino Linotype" w:hAnsi="Palatino Linotype" w:cs="Arial"/>
        </w:rPr>
        <w:t>guarda</w:t>
      </w:r>
      <w:r w:rsidR="00D730A4" w:rsidRPr="0075572D">
        <w:rPr>
          <w:rFonts w:ascii="Palatino Linotype" w:hAnsi="Palatino Linotype" w:cs="Arial"/>
        </w:rPr>
        <w:t xml:space="preserve"> </w:t>
      </w:r>
      <w:r w:rsidR="00FF3111" w:rsidRPr="0075572D">
        <w:rPr>
          <w:rFonts w:ascii="Palatino Linotype" w:hAnsi="Palatino Linotype" w:cs="Arial"/>
        </w:rPr>
        <w:t>el</w:t>
      </w:r>
      <w:r w:rsidR="00D730A4" w:rsidRPr="0075572D">
        <w:rPr>
          <w:rFonts w:ascii="Palatino Linotype" w:hAnsi="Palatino Linotype" w:cs="Arial"/>
        </w:rPr>
        <w:t xml:space="preserve"> </w:t>
      </w:r>
      <w:r w:rsidR="00FF3111" w:rsidRPr="0075572D">
        <w:rPr>
          <w:rFonts w:ascii="Palatino Linotype" w:hAnsi="Palatino Linotype" w:cs="Arial"/>
        </w:rPr>
        <w:t>expediente,</w:t>
      </w:r>
      <w:r w:rsidR="00D730A4" w:rsidRPr="0075572D">
        <w:rPr>
          <w:rFonts w:ascii="Palatino Linotype" w:hAnsi="Palatino Linotype" w:cs="Arial"/>
        </w:rPr>
        <w:t xml:space="preserve"> </w:t>
      </w:r>
      <w:r w:rsidR="00FF3111" w:rsidRPr="0075572D">
        <w:rPr>
          <w:rFonts w:ascii="Palatino Linotype" w:hAnsi="Palatino Linotype" w:cs="Arial"/>
        </w:rPr>
        <w:t>en</w:t>
      </w:r>
      <w:r w:rsidR="00D730A4" w:rsidRPr="0075572D">
        <w:rPr>
          <w:rFonts w:ascii="Palatino Linotype" w:hAnsi="Palatino Linotype" w:cs="Arial"/>
        </w:rPr>
        <w:t xml:space="preserve"> </w:t>
      </w:r>
      <w:r w:rsidR="00FF3111" w:rsidRPr="0075572D">
        <w:rPr>
          <w:rFonts w:ascii="Palatino Linotype" w:hAnsi="Palatino Linotype" w:cs="Arial"/>
        </w:rPr>
        <w:t>fecha</w:t>
      </w:r>
      <w:r w:rsidR="00D730A4" w:rsidRPr="0075572D">
        <w:rPr>
          <w:rFonts w:ascii="Palatino Linotype" w:hAnsi="Palatino Linotype" w:cs="Arial"/>
        </w:rPr>
        <w:t xml:space="preserve"> </w:t>
      </w:r>
      <w:r w:rsidR="009824C1" w:rsidRPr="0075572D">
        <w:rPr>
          <w:rFonts w:ascii="Palatino Linotype" w:hAnsi="Palatino Linotype" w:cs="Arial"/>
        </w:rPr>
        <w:t xml:space="preserve">seis </w:t>
      </w:r>
      <w:r w:rsidR="00FF3111" w:rsidRPr="0075572D">
        <w:rPr>
          <w:rFonts w:ascii="Palatino Linotype" w:hAnsi="Palatino Linotype" w:cs="Arial"/>
        </w:rPr>
        <w:t>de</w:t>
      </w:r>
      <w:r w:rsidR="00D730A4" w:rsidRPr="0075572D">
        <w:rPr>
          <w:rFonts w:ascii="Palatino Linotype" w:hAnsi="Palatino Linotype" w:cs="Arial"/>
        </w:rPr>
        <w:t xml:space="preserve"> </w:t>
      </w:r>
      <w:r w:rsidR="009824C1" w:rsidRPr="0075572D">
        <w:rPr>
          <w:rFonts w:ascii="Palatino Linotype" w:hAnsi="Palatino Linotype" w:cs="Arial"/>
        </w:rPr>
        <w:t>julio</w:t>
      </w:r>
      <w:r w:rsidR="00963808" w:rsidRPr="0075572D">
        <w:rPr>
          <w:rFonts w:ascii="Palatino Linotype" w:hAnsi="Palatino Linotype" w:cs="Arial"/>
        </w:rPr>
        <w:t xml:space="preserve"> </w:t>
      </w:r>
      <w:r w:rsidR="00FF3111" w:rsidRPr="0075572D">
        <w:rPr>
          <w:rFonts w:ascii="Palatino Linotype" w:hAnsi="Palatino Linotype"/>
        </w:rPr>
        <w:t>de</w:t>
      </w:r>
      <w:r w:rsidR="00D730A4" w:rsidRPr="0075572D">
        <w:rPr>
          <w:rFonts w:ascii="Palatino Linotype" w:hAnsi="Palatino Linotype"/>
        </w:rPr>
        <w:t xml:space="preserve"> </w:t>
      </w:r>
      <w:r w:rsidR="00FF3111" w:rsidRPr="0075572D">
        <w:rPr>
          <w:rFonts w:ascii="Palatino Linotype" w:hAnsi="Palatino Linotype"/>
        </w:rPr>
        <w:t>dos</w:t>
      </w:r>
      <w:r w:rsidR="00D730A4" w:rsidRPr="0075572D">
        <w:rPr>
          <w:rFonts w:ascii="Palatino Linotype" w:hAnsi="Palatino Linotype"/>
        </w:rPr>
        <w:t xml:space="preserve"> </w:t>
      </w:r>
      <w:r w:rsidR="00FF3111" w:rsidRPr="0075572D">
        <w:rPr>
          <w:rFonts w:ascii="Palatino Linotype" w:hAnsi="Palatino Linotype"/>
        </w:rPr>
        <w:t>mil</w:t>
      </w:r>
      <w:r w:rsidR="00D730A4" w:rsidRPr="0075572D">
        <w:rPr>
          <w:rFonts w:ascii="Palatino Linotype" w:hAnsi="Palatino Linotype"/>
        </w:rPr>
        <w:t xml:space="preserve"> </w:t>
      </w:r>
      <w:r w:rsidR="00FF3111" w:rsidRPr="0075572D">
        <w:rPr>
          <w:rFonts w:ascii="Palatino Linotype" w:hAnsi="Palatino Linotype"/>
        </w:rPr>
        <w:t>dieci</w:t>
      </w:r>
      <w:r w:rsidR="007B2C17" w:rsidRPr="0075572D">
        <w:rPr>
          <w:rFonts w:ascii="Palatino Linotype" w:hAnsi="Palatino Linotype"/>
        </w:rPr>
        <w:t>ocho</w:t>
      </w:r>
      <w:r w:rsidR="00FF3111" w:rsidRPr="0075572D">
        <w:rPr>
          <w:rFonts w:ascii="Palatino Linotype" w:hAnsi="Palatino Linotype" w:cs="Arial"/>
        </w:rPr>
        <w:t>,</w:t>
      </w:r>
      <w:r w:rsidR="00D730A4" w:rsidRPr="0075572D">
        <w:rPr>
          <w:rFonts w:ascii="Palatino Linotype" w:hAnsi="Palatino Linotype" w:cs="Arial"/>
        </w:rPr>
        <w:t xml:space="preserve"> </w:t>
      </w:r>
      <w:r w:rsidR="00FF3111" w:rsidRPr="0075572D">
        <w:rPr>
          <w:rFonts w:ascii="Palatino Linotype" w:hAnsi="Palatino Linotype" w:cs="Arial"/>
        </w:rPr>
        <w:t>la</w:t>
      </w:r>
      <w:r w:rsidR="00D730A4" w:rsidRPr="0075572D">
        <w:rPr>
          <w:rFonts w:ascii="Palatino Linotype" w:hAnsi="Palatino Linotype" w:cs="Arial"/>
        </w:rPr>
        <w:t xml:space="preserve"> </w:t>
      </w:r>
      <w:r w:rsidR="00FF3111" w:rsidRPr="0075572D">
        <w:rPr>
          <w:rFonts w:ascii="Palatino Linotype" w:hAnsi="Palatino Linotype" w:cs="Arial"/>
        </w:rPr>
        <w:t>Comisionada</w:t>
      </w:r>
      <w:r w:rsidR="00D730A4" w:rsidRPr="0075572D">
        <w:rPr>
          <w:rFonts w:ascii="Palatino Linotype" w:hAnsi="Palatino Linotype" w:cs="Arial"/>
        </w:rPr>
        <w:t xml:space="preserve"> </w:t>
      </w:r>
      <w:r w:rsidR="00FF3111" w:rsidRPr="0075572D">
        <w:rPr>
          <w:rFonts w:ascii="Palatino Linotype" w:hAnsi="Palatino Linotype" w:cs="Arial"/>
        </w:rPr>
        <w:t>Ponente</w:t>
      </w:r>
      <w:r w:rsidR="00D730A4" w:rsidRPr="0075572D">
        <w:rPr>
          <w:rFonts w:ascii="Palatino Linotype" w:hAnsi="Palatino Linotype" w:cs="Arial"/>
        </w:rPr>
        <w:t xml:space="preserve"> </w:t>
      </w:r>
      <w:r w:rsidR="00FF3111" w:rsidRPr="0075572D">
        <w:rPr>
          <w:rFonts w:ascii="Palatino Linotype" w:hAnsi="Palatino Linotype" w:cs="Arial"/>
        </w:rPr>
        <w:t>acordó</w:t>
      </w:r>
      <w:r w:rsidR="00D730A4" w:rsidRPr="0075572D">
        <w:rPr>
          <w:rFonts w:ascii="Palatino Linotype" w:hAnsi="Palatino Linotype" w:cs="Arial"/>
        </w:rPr>
        <w:t xml:space="preserve"> </w:t>
      </w:r>
      <w:r w:rsidR="00FF3111" w:rsidRPr="0075572D">
        <w:rPr>
          <w:rFonts w:ascii="Palatino Linotype" w:hAnsi="Palatino Linotype" w:cs="Arial"/>
        </w:rPr>
        <w:t>el</w:t>
      </w:r>
      <w:r w:rsidR="00D730A4" w:rsidRPr="0075572D">
        <w:rPr>
          <w:rFonts w:ascii="Palatino Linotype" w:hAnsi="Palatino Linotype" w:cs="Arial"/>
        </w:rPr>
        <w:t xml:space="preserve"> </w:t>
      </w:r>
      <w:r w:rsidR="00FF3111" w:rsidRPr="0075572D">
        <w:rPr>
          <w:rFonts w:ascii="Palatino Linotype" w:hAnsi="Palatino Linotype" w:cs="Arial"/>
        </w:rPr>
        <w:t>cierre</w:t>
      </w:r>
      <w:r w:rsidR="00D730A4" w:rsidRPr="0075572D">
        <w:rPr>
          <w:rFonts w:ascii="Palatino Linotype" w:hAnsi="Palatino Linotype" w:cs="Arial"/>
        </w:rPr>
        <w:t xml:space="preserve"> </w:t>
      </w:r>
      <w:r w:rsidR="00FF3111" w:rsidRPr="0075572D">
        <w:rPr>
          <w:rFonts w:ascii="Palatino Linotype" w:hAnsi="Palatino Linotype" w:cs="Arial"/>
        </w:rPr>
        <w:t>de</w:t>
      </w:r>
      <w:r w:rsidR="00D730A4" w:rsidRPr="0075572D">
        <w:rPr>
          <w:rFonts w:ascii="Palatino Linotype" w:hAnsi="Palatino Linotype" w:cs="Arial"/>
        </w:rPr>
        <w:t xml:space="preserve"> </w:t>
      </w:r>
      <w:r w:rsidR="00FF3111" w:rsidRPr="0075572D">
        <w:rPr>
          <w:rFonts w:ascii="Palatino Linotype" w:hAnsi="Palatino Linotype" w:cs="Arial"/>
        </w:rPr>
        <w:t>instrucción,</w:t>
      </w:r>
      <w:r w:rsidR="00D730A4" w:rsidRPr="0075572D">
        <w:rPr>
          <w:rFonts w:ascii="Palatino Linotype" w:hAnsi="Palatino Linotype" w:cs="Arial"/>
        </w:rPr>
        <w:t xml:space="preserve"> </w:t>
      </w:r>
      <w:r w:rsidR="00FF3111" w:rsidRPr="0075572D">
        <w:rPr>
          <w:rFonts w:ascii="Palatino Linotype" w:hAnsi="Palatino Linotype" w:cs="Arial"/>
        </w:rPr>
        <w:t>así</w:t>
      </w:r>
      <w:r w:rsidR="00D730A4" w:rsidRPr="0075572D">
        <w:rPr>
          <w:rFonts w:ascii="Palatino Linotype" w:hAnsi="Palatino Linotype" w:cs="Arial"/>
        </w:rPr>
        <w:t xml:space="preserve"> </w:t>
      </w:r>
      <w:r w:rsidR="00FF3111" w:rsidRPr="0075572D">
        <w:rPr>
          <w:rFonts w:ascii="Palatino Linotype" w:hAnsi="Palatino Linotype" w:cs="Arial"/>
          <w:lang w:val="es-ES_tradnl"/>
        </w:rPr>
        <w:t>como</w:t>
      </w:r>
      <w:r w:rsidR="00D730A4" w:rsidRPr="0075572D">
        <w:rPr>
          <w:rFonts w:ascii="Palatino Linotype" w:hAnsi="Palatino Linotype" w:cs="Arial"/>
        </w:rPr>
        <w:t xml:space="preserve"> </w:t>
      </w:r>
      <w:r w:rsidR="00FF3111" w:rsidRPr="0075572D">
        <w:rPr>
          <w:rFonts w:ascii="Palatino Linotype" w:hAnsi="Palatino Linotype" w:cs="Arial"/>
        </w:rPr>
        <w:t>la</w:t>
      </w:r>
      <w:r w:rsidR="00D730A4" w:rsidRPr="0075572D">
        <w:rPr>
          <w:rFonts w:ascii="Palatino Linotype" w:hAnsi="Palatino Linotype" w:cs="Arial"/>
        </w:rPr>
        <w:t xml:space="preserve"> </w:t>
      </w:r>
      <w:r w:rsidR="00FF3111" w:rsidRPr="0075572D">
        <w:rPr>
          <w:rFonts w:ascii="Palatino Linotype" w:hAnsi="Palatino Linotype" w:cs="Arial"/>
        </w:rPr>
        <w:t>remisión</w:t>
      </w:r>
      <w:r w:rsidR="00D730A4" w:rsidRPr="0075572D">
        <w:rPr>
          <w:rFonts w:ascii="Palatino Linotype" w:hAnsi="Palatino Linotype" w:cs="Arial"/>
        </w:rPr>
        <w:t xml:space="preserve"> </w:t>
      </w:r>
      <w:r w:rsidR="00FF3111" w:rsidRPr="0075572D">
        <w:rPr>
          <w:rFonts w:ascii="Palatino Linotype" w:hAnsi="Palatino Linotype" w:cs="Arial"/>
        </w:rPr>
        <w:t>del</w:t>
      </w:r>
      <w:r w:rsidR="00D730A4" w:rsidRPr="0075572D">
        <w:rPr>
          <w:rFonts w:ascii="Palatino Linotype" w:hAnsi="Palatino Linotype" w:cs="Arial"/>
        </w:rPr>
        <w:t xml:space="preserve"> </w:t>
      </w:r>
      <w:r w:rsidR="00FF3111" w:rsidRPr="0075572D">
        <w:rPr>
          <w:rFonts w:ascii="Palatino Linotype" w:hAnsi="Palatino Linotype" w:cs="Arial"/>
        </w:rPr>
        <w:t>mismo</w:t>
      </w:r>
      <w:r w:rsidR="00D730A4" w:rsidRPr="0075572D">
        <w:rPr>
          <w:rFonts w:ascii="Palatino Linotype" w:hAnsi="Palatino Linotype" w:cs="Arial"/>
        </w:rPr>
        <w:t xml:space="preserve"> </w:t>
      </w:r>
      <w:r w:rsidR="00FF3111" w:rsidRPr="0075572D">
        <w:rPr>
          <w:rFonts w:ascii="Palatino Linotype" w:hAnsi="Palatino Linotype" w:cs="Arial"/>
        </w:rPr>
        <w:t>a</w:t>
      </w:r>
      <w:r w:rsidR="00D730A4" w:rsidRPr="0075572D">
        <w:rPr>
          <w:rFonts w:ascii="Palatino Linotype" w:hAnsi="Palatino Linotype" w:cs="Arial"/>
        </w:rPr>
        <w:t xml:space="preserve"> </w:t>
      </w:r>
      <w:r w:rsidR="00FF3111" w:rsidRPr="0075572D">
        <w:rPr>
          <w:rFonts w:ascii="Palatino Linotype" w:hAnsi="Palatino Linotype" w:cs="Arial"/>
        </w:rPr>
        <w:t>efecto</w:t>
      </w:r>
      <w:r w:rsidR="00D730A4" w:rsidRPr="0075572D">
        <w:rPr>
          <w:rFonts w:ascii="Palatino Linotype" w:hAnsi="Palatino Linotype" w:cs="Arial"/>
        </w:rPr>
        <w:t xml:space="preserve"> </w:t>
      </w:r>
      <w:r w:rsidR="00FF3111" w:rsidRPr="0075572D">
        <w:rPr>
          <w:rFonts w:ascii="Palatino Linotype" w:hAnsi="Palatino Linotype" w:cs="Arial"/>
          <w:lang w:val="es-ES_tradnl"/>
        </w:rPr>
        <w:t>de</w:t>
      </w:r>
      <w:r w:rsidR="00D730A4" w:rsidRPr="0075572D">
        <w:rPr>
          <w:rFonts w:ascii="Palatino Linotype" w:hAnsi="Palatino Linotype" w:cs="Arial"/>
        </w:rPr>
        <w:t xml:space="preserve"> </w:t>
      </w:r>
      <w:r w:rsidR="00FF3111" w:rsidRPr="0075572D">
        <w:rPr>
          <w:rFonts w:ascii="Palatino Linotype" w:hAnsi="Palatino Linotype" w:cs="Arial"/>
        </w:rPr>
        <w:t>ser</w:t>
      </w:r>
      <w:r w:rsidR="00D730A4" w:rsidRPr="0075572D">
        <w:rPr>
          <w:rFonts w:ascii="Palatino Linotype" w:hAnsi="Palatino Linotype" w:cs="Arial"/>
        </w:rPr>
        <w:t xml:space="preserve"> </w:t>
      </w:r>
      <w:r w:rsidR="00FF3111" w:rsidRPr="0075572D">
        <w:rPr>
          <w:rFonts w:ascii="Palatino Linotype" w:hAnsi="Palatino Linotype" w:cs="Arial"/>
        </w:rPr>
        <w:t>resuelto,</w:t>
      </w:r>
      <w:r w:rsidR="00D730A4" w:rsidRPr="0075572D">
        <w:rPr>
          <w:rFonts w:ascii="Palatino Linotype" w:hAnsi="Palatino Linotype" w:cs="Arial"/>
        </w:rPr>
        <w:t xml:space="preserve"> </w:t>
      </w:r>
      <w:r w:rsidR="00FF3111" w:rsidRPr="0075572D">
        <w:rPr>
          <w:rFonts w:ascii="Palatino Linotype" w:hAnsi="Palatino Linotype" w:cs="Arial"/>
        </w:rPr>
        <w:t>de</w:t>
      </w:r>
      <w:r w:rsidR="00D730A4" w:rsidRPr="0075572D">
        <w:rPr>
          <w:rFonts w:ascii="Palatino Linotype" w:hAnsi="Palatino Linotype" w:cs="Arial"/>
        </w:rPr>
        <w:t xml:space="preserve"> </w:t>
      </w:r>
      <w:r w:rsidR="00FF3111" w:rsidRPr="0075572D">
        <w:rPr>
          <w:rFonts w:ascii="Palatino Linotype" w:hAnsi="Palatino Linotype" w:cs="Arial"/>
        </w:rPr>
        <w:t>conformidad</w:t>
      </w:r>
      <w:r w:rsidR="00D730A4" w:rsidRPr="0075572D">
        <w:rPr>
          <w:rFonts w:ascii="Palatino Linotype" w:hAnsi="Palatino Linotype" w:cs="Arial"/>
        </w:rPr>
        <w:t xml:space="preserve"> </w:t>
      </w:r>
      <w:r w:rsidR="00FF3111" w:rsidRPr="0075572D">
        <w:rPr>
          <w:rFonts w:ascii="Palatino Linotype" w:hAnsi="Palatino Linotype" w:cs="Arial"/>
        </w:rPr>
        <w:t>con</w:t>
      </w:r>
      <w:r w:rsidR="00D730A4" w:rsidRPr="0075572D">
        <w:rPr>
          <w:rFonts w:ascii="Palatino Linotype" w:hAnsi="Palatino Linotype" w:cs="Arial"/>
        </w:rPr>
        <w:t xml:space="preserve"> </w:t>
      </w:r>
      <w:r w:rsidR="00FF3111" w:rsidRPr="0075572D">
        <w:rPr>
          <w:rFonts w:ascii="Palatino Linotype" w:hAnsi="Palatino Linotype" w:cs="Arial"/>
        </w:rPr>
        <w:t>lo</w:t>
      </w:r>
      <w:r w:rsidR="00D730A4" w:rsidRPr="0075572D">
        <w:rPr>
          <w:rFonts w:ascii="Palatino Linotype" w:hAnsi="Palatino Linotype" w:cs="Arial"/>
        </w:rPr>
        <w:t xml:space="preserve"> </w:t>
      </w:r>
      <w:r w:rsidR="00FF3111" w:rsidRPr="0075572D">
        <w:rPr>
          <w:rFonts w:ascii="Palatino Linotype" w:hAnsi="Palatino Linotype" w:cs="Arial"/>
        </w:rPr>
        <w:t>establecido</w:t>
      </w:r>
      <w:r w:rsidR="00D730A4" w:rsidRPr="0075572D">
        <w:rPr>
          <w:rFonts w:ascii="Palatino Linotype" w:hAnsi="Palatino Linotype" w:cs="Arial"/>
        </w:rPr>
        <w:t xml:space="preserve"> </w:t>
      </w:r>
      <w:r w:rsidR="00FF3111" w:rsidRPr="0075572D">
        <w:rPr>
          <w:rFonts w:ascii="Palatino Linotype" w:hAnsi="Palatino Linotype" w:cs="Arial"/>
        </w:rPr>
        <w:t>en</w:t>
      </w:r>
      <w:r w:rsidR="00D730A4" w:rsidRPr="0075572D">
        <w:rPr>
          <w:rFonts w:ascii="Palatino Linotype" w:hAnsi="Palatino Linotype" w:cs="Arial"/>
        </w:rPr>
        <w:t xml:space="preserve"> </w:t>
      </w:r>
      <w:r w:rsidR="00FF3111" w:rsidRPr="0075572D">
        <w:rPr>
          <w:rFonts w:ascii="Palatino Linotype" w:hAnsi="Palatino Linotype" w:cs="Arial"/>
        </w:rPr>
        <w:t>el</w:t>
      </w:r>
      <w:r w:rsidR="00D730A4" w:rsidRPr="0075572D">
        <w:rPr>
          <w:rFonts w:ascii="Palatino Linotype" w:hAnsi="Palatino Linotype" w:cs="Arial"/>
        </w:rPr>
        <w:t xml:space="preserve"> </w:t>
      </w:r>
      <w:r w:rsidR="00FF3111" w:rsidRPr="0075572D">
        <w:rPr>
          <w:rFonts w:ascii="Palatino Linotype" w:hAnsi="Palatino Linotype" w:cs="Arial"/>
        </w:rPr>
        <w:t>artículo</w:t>
      </w:r>
      <w:r w:rsidR="00D730A4" w:rsidRPr="0075572D">
        <w:rPr>
          <w:rFonts w:ascii="Palatino Linotype" w:hAnsi="Palatino Linotype" w:cs="Arial"/>
        </w:rPr>
        <w:t xml:space="preserve"> </w:t>
      </w:r>
      <w:r w:rsidR="00FF3111" w:rsidRPr="0075572D">
        <w:rPr>
          <w:rFonts w:ascii="Palatino Linotype" w:hAnsi="Palatino Linotype" w:cs="Arial"/>
        </w:rPr>
        <w:t>185</w:t>
      </w:r>
      <w:r w:rsidR="00B23C8E" w:rsidRPr="0075572D">
        <w:rPr>
          <w:rFonts w:ascii="Palatino Linotype" w:hAnsi="Palatino Linotype" w:cs="Arial"/>
        </w:rPr>
        <w:t>,</w:t>
      </w:r>
      <w:r w:rsidR="00D730A4" w:rsidRPr="0075572D">
        <w:rPr>
          <w:rFonts w:ascii="Palatino Linotype" w:hAnsi="Palatino Linotype" w:cs="Arial"/>
        </w:rPr>
        <w:t xml:space="preserve"> </w:t>
      </w:r>
      <w:r w:rsidR="00FF3111" w:rsidRPr="0075572D">
        <w:rPr>
          <w:rFonts w:ascii="Palatino Linotype" w:hAnsi="Palatino Linotype" w:cs="Arial"/>
        </w:rPr>
        <w:t>fracciones</w:t>
      </w:r>
      <w:r w:rsidR="00D730A4" w:rsidRPr="0075572D">
        <w:rPr>
          <w:rFonts w:ascii="Palatino Linotype" w:hAnsi="Palatino Linotype" w:cs="Arial"/>
        </w:rPr>
        <w:t xml:space="preserve"> </w:t>
      </w:r>
      <w:r w:rsidR="00FF3111" w:rsidRPr="0075572D">
        <w:rPr>
          <w:rFonts w:ascii="Palatino Linotype" w:hAnsi="Palatino Linotype" w:cs="Arial"/>
        </w:rPr>
        <w:t>VI</w:t>
      </w:r>
      <w:r w:rsidR="00D730A4" w:rsidRPr="0075572D">
        <w:rPr>
          <w:rFonts w:ascii="Palatino Linotype" w:hAnsi="Palatino Linotype" w:cs="Arial"/>
        </w:rPr>
        <w:t xml:space="preserve"> </w:t>
      </w:r>
      <w:r w:rsidR="00FF3111" w:rsidRPr="0075572D">
        <w:rPr>
          <w:rFonts w:ascii="Palatino Linotype" w:hAnsi="Palatino Linotype" w:cs="Arial"/>
        </w:rPr>
        <w:t>y</w:t>
      </w:r>
      <w:r w:rsidR="00D730A4" w:rsidRPr="0075572D">
        <w:rPr>
          <w:rFonts w:ascii="Palatino Linotype" w:hAnsi="Palatino Linotype" w:cs="Arial"/>
        </w:rPr>
        <w:t xml:space="preserve"> </w:t>
      </w:r>
      <w:r w:rsidR="00FF3111" w:rsidRPr="0075572D">
        <w:rPr>
          <w:rFonts w:ascii="Palatino Linotype" w:hAnsi="Palatino Linotype" w:cs="Arial"/>
        </w:rPr>
        <w:t>VIII</w:t>
      </w:r>
      <w:r w:rsidR="00D730A4" w:rsidRPr="0075572D">
        <w:rPr>
          <w:rFonts w:ascii="Palatino Linotype" w:hAnsi="Palatino Linotype" w:cs="Arial"/>
        </w:rPr>
        <w:t xml:space="preserve"> </w:t>
      </w:r>
      <w:r w:rsidR="00FF3111" w:rsidRPr="0075572D">
        <w:rPr>
          <w:rFonts w:ascii="Palatino Linotype" w:hAnsi="Palatino Linotype" w:cs="Arial"/>
        </w:rPr>
        <w:t>de</w:t>
      </w:r>
      <w:r w:rsidR="00D730A4" w:rsidRPr="0075572D">
        <w:rPr>
          <w:rFonts w:ascii="Palatino Linotype" w:hAnsi="Palatino Linotype" w:cs="Arial"/>
        </w:rPr>
        <w:t xml:space="preserve"> </w:t>
      </w:r>
      <w:r w:rsidR="00FF3111" w:rsidRPr="0075572D">
        <w:rPr>
          <w:rFonts w:ascii="Palatino Linotype" w:hAnsi="Palatino Linotype" w:cs="Arial"/>
        </w:rPr>
        <w:t>la</w:t>
      </w:r>
      <w:r w:rsidR="00D730A4" w:rsidRPr="0075572D">
        <w:rPr>
          <w:rFonts w:ascii="Palatino Linotype" w:hAnsi="Palatino Linotype" w:cs="Arial"/>
        </w:rPr>
        <w:t xml:space="preserve"> </w:t>
      </w:r>
      <w:r w:rsidR="00FF3111" w:rsidRPr="0075572D">
        <w:rPr>
          <w:rFonts w:ascii="Palatino Linotype" w:hAnsi="Palatino Linotype" w:cs="Arial"/>
        </w:rPr>
        <w:t>Ley</w:t>
      </w:r>
      <w:r w:rsidR="00D730A4" w:rsidRPr="0075572D">
        <w:rPr>
          <w:rFonts w:ascii="Palatino Linotype" w:hAnsi="Palatino Linotype" w:cs="Arial"/>
        </w:rPr>
        <w:t xml:space="preserve"> </w:t>
      </w:r>
      <w:r w:rsidR="00FF3111" w:rsidRPr="0075572D">
        <w:rPr>
          <w:rFonts w:ascii="Palatino Linotype" w:hAnsi="Palatino Linotype" w:cs="Arial"/>
        </w:rPr>
        <w:t>de</w:t>
      </w:r>
      <w:r w:rsidR="00D730A4" w:rsidRPr="0075572D">
        <w:rPr>
          <w:rFonts w:ascii="Palatino Linotype" w:hAnsi="Palatino Linotype" w:cs="Arial"/>
        </w:rPr>
        <w:t xml:space="preserve"> </w:t>
      </w:r>
      <w:r w:rsidR="00FF3111" w:rsidRPr="0075572D">
        <w:rPr>
          <w:rFonts w:ascii="Palatino Linotype" w:hAnsi="Palatino Linotype" w:cs="Arial"/>
        </w:rPr>
        <w:t>Transparencia</w:t>
      </w:r>
      <w:r w:rsidR="00D730A4" w:rsidRPr="0075572D">
        <w:rPr>
          <w:rFonts w:ascii="Palatino Linotype" w:hAnsi="Palatino Linotype" w:cs="Arial"/>
        </w:rPr>
        <w:t xml:space="preserve"> </w:t>
      </w:r>
      <w:r w:rsidR="00FF3111" w:rsidRPr="0075572D">
        <w:rPr>
          <w:rFonts w:ascii="Palatino Linotype" w:hAnsi="Palatino Linotype" w:cs="Arial"/>
        </w:rPr>
        <w:t>y</w:t>
      </w:r>
      <w:r w:rsidR="00D730A4" w:rsidRPr="0075572D">
        <w:rPr>
          <w:rFonts w:ascii="Palatino Linotype" w:hAnsi="Palatino Linotype" w:cs="Arial"/>
        </w:rPr>
        <w:t xml:space="preserve"> </w:t>
      </w:r>
      <w:r w:rsidR="00FF3111" w:rsidRPr="0075572D">
        <w:rPr>
          <w:rFonts w:ascii="Palatino Linotype" w:hAnsi="Palatino Linotype" w:cs="Arial"/>
        </w:rPr>
        <w:t>Acceso</w:t>
      </w:r>
      <w:r w:rsidR="00D730A4" w:rsidRPr="0075572D">
        <w:rPr>
          <w:rFonts w:ascii="Palatino Linotype" w:hAnsi="Palatino Linotype" w:cs="Arial"/>
        </w:rPr>
        <w:t xml:space="preserve"> </w:t>
      </w:r>
      <w:r w:rsidR="00FF3111" w:rsidRPr="0075572D">
        <w:rPr>
          <w:rFonts w:ascii="Palatino Linotype" w:hAnsi="Palatino Linotype" w:cs="Arial"/>
        </w:rPr>
        <w:t>a</w:t>
      </w:r>
      <w:r w:rsidR="00D730A4" w:rsidRPr="0075572D">
        <w:rPr>
          <w:rFonts w:ascii="Palatino Linotype" w:hAnsi="Palatino Linotype" w:cs="Arial"/>
        </w:rPr>
        <w:t xml:space="preserve"> </w:t>
      </w:r>
      <w:r w:rsidR="00FF3111" w:rsidRPr="0075572D">
        <w:rPr>
          <w:rFonts w:ascii="Palatino Linotype" w:hAnsi="Palatino Linotype" w:cs="Arial"/>
        </w:rPr>
        <w:t>la</w:t>
      </w:r>
      <w:r w:rsidR="00D730A4" w:rsidRPr="0075572D">
        <w:rPr>
          <w:rFonts w:ascii="Palatino Linotype" w:hAnsi="Palatino Linotype" w:cs="Arial"/>
        </w:rPr>
        <w:t xml:space="preserve"> </w:t>
      </w:r>
      <w:r w:rsidR="00FF3111" w:rsidRPr="0075572D">
        <w:rPr>
          <w:rFonts w:ascii="Palatino Linotype" w:hAnsi="Palatino Linotype" w:cs="Arial"/>
        </w:rPr>
        <w:t>Información</w:t>
      </w:r>
      <w:r w:rsidR="00D730A4" w:rsidRPr="0075572D">
        <w:rPr>
          <w:rFonts w:ascii="Palatino Linotype" w:hAnsi="Palatino Linotype" w:cs="Arial"/>
        </w:rPr>
        <w:t xml:space="preserve"> </w:t>
      </w:r>
      <w:r w:rsidR="00FF3111" w:rsidRPr="0075572D">
        <w:rPr>
          <w:rFonts w:ascii="Palatino Linotype" w:hAnsi="Palatino Linotype" w:cs="Arial"/>
        </w:rPr>
        <w:t>Pública</w:t>
      </w:r>
      <w:r w:rsidR="00D730A4" w:rsidRPr="0075572D">
        <w:rPr>
          <w:rFonts w:ascii="Palatino Linotype" w:hAnsi="Palatino Linotype" w:cs="Arial"/>
        </w:rPr>
        <w:t xml:space="preserve"> </w:t>
      </w:r>
      <w:r w:rsidR="00FF3111" w:rsidRPr="0075572D">
        <w:rPr>
          <w:rFonts w:ascii="Palatino Linotype" w:hAnsi="Palatino Linotype" w:cs="Arial"/>
        </w:rPr>
        <w:t>del</w:t>
      </w:r>
      <w:r w:rsidR="00D730A4" w:rsidRPr="0075572D">
        <w:rPr>
          <w:rFonts w:ascii="Palatino Linotype" w:hAnsi="Palatino Linotype" w:cs="Arial"/>
        </w:rPr>
        <w:t xml:space="preserve"> </w:t>
      </w:r>
      <w:r w:rsidR="00FF3111" w:rsidRPr="0075572D">
        <w:rPr>
          <w:rFonts w:ascii="Palatino Linotype" w:hAnsi="Palatino Linotype" w:cs="Arial"/>
        </w:rPr>
        <w:t>Estado</w:t>
      </w:r>
      <w:r w:rsidR="00D730A4" w:rsidRPr="0075572D">
        <w:rPr>
          <w:rFonts w:ascii="Palatino Linotype" w:hAnsi="Palatino Linotype" w:cs="Arial"/>
        </w:rPr>
        <w:t xml:space="preserve"> </w:t>
      </w:r>
      <w:r w:rsidR="00FF3111" w:rsidRPr="0075572D">
        <w:rPr>
          <w:rFonts w:ascii="Palatino Linotype" w:hAnsi="Palatino Linotype" w:cs="Arial"/>
        </w:rPr>
        <w:t>de</w:t>
      </w:r>
      <w:r w:rsidR="00D730A4" w:rsidRPr="0075572D">
        <w:rPr>
          <w:rFonts w:ascii="Palatino Linotype" w:hAnsi="Palatino Linotype" w:cs="Arial"/>
        </w:rPr>
        <w:t xml:space="preserve"> </w:t>
      </w:r>
      <w:r w:rsidR="00FF3111" w:rsidRPr="0075572D">
        <w:rPr>
          <w:rFonts w:ascii="Palatino Linotype" w:hAnsi="Palatino Linotype" w:cs="Arial"/>
        </w:rPr>
        <w:t>México</w:t>
      </w:r>
      <w:r w:rsidR="00D730A4" w:rsidRPr="0075572D">
        <w:rPr>
          <w:rFonts w:ascii="Palatino Linotype" w:hAnsi="Palatino Linotype" w:cs="Arial"/>
        </w:rPr>
        <w:t xml:space="preserve"> </w:t>
      </w:r>
      <w:r w:rsidR="00FF3111" w:rsidRPr="0075572D">
        <w:rPr>
          <w:rFonts w:ascii="Palatino Linotype" w:hAnsi="Palatino Linotype" w:cs="Arial"/>
        </w:rPr>
        <w:t>y</w:t>
      </w:r>
      <w:r w:rsidR="00D730A4" w:rsidRPr="0075572D">
        <w:rPr>
          <w:rFonts w:ascii="Palatino Linotype" w:hAnsi="Palatino Linotype" w:cs="Arial"/>
        </w:rPr>
        <w:t xml:space="preserve"> </w:t>
      </w:r>
      <w:r w:rsidR="00FF3111" w:rsidRPr="0075572D">
        <w:rPr>
          <w:rFonts w:ascii="Palatino Linotype" w:hAnsi="Palatino Linotype" w:cs="Arial"/>
        </w:rPr>
        <w:t>Municipios.</w:t>
      </w:r>
    </w:p>
    <w:p w:rsidR="00B717B0" w:rsidRPr="0075572D" w:rsidRDefault="00B717B0" w:rsidP="00B717B0">
      <w:pPr>
        <w:spacing w:before="100" w:beforeAutospacing="1" w:after="100" w:afterAutospacing="1" w:line="360" w:lineRule="auto"/>
        <w:jc w:val="both"/>
        <w:rPr>
          <w:rFonts w:ascii="Palatino Linotype" w:hAnsi="Palatino Linotype" w:cs="Arial"/>
        </w:rPr>
      </w:pPr>
      <w:r w:rsidRPr="0075572D">
        <w:rPr>
          <w:rFonts w:ascii="Palatino Linotype" w:hAnsi="Palatino Linotype" w:cs="Arial"/>
          <w:b/>
          <w:sz w:val="28"/>
          <w:szCs w:val="28"/>
        </w:rPr>
        <w:lastRenderedPageBreak/>
        <w:t>IX.</w:t>
      </w:r>
      <w:r w:rsidRPr="0075572D">
        <w:rPr>
          <w:rFonts w:ascii="Palatino Linotype" w:hAnsi="Palatino Linotype" w:cs="Arial"/>
        </w:rPr>
        <w:t xml:space="preserve"> En fecha diecisiete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75572D" w:rsidRDefault="004B4CB8" w:rsidP="00775A50">
      <w:pPr>
        <w:spacing w:before="120" w:after="120" w:line="360" w:lineRule="auto"/>
        <w:jc w:val="center"/>
        <w:rPr>
          <w:rFonts w:ascii="Palatino Linotype" w:hAnsi="Palatino Linotype"/>
          <w:b/>
          <w:bCs/>
          <w:spacing w:val="40"/>
          <w:sz w:val="28"/>
        </w:rPr>
      </w:pPr>
      <w:r w:rsidRPr="0075572D">
        <w:rPr>
          <w:rFonts w:ascii="Palatino Linotype" w:hAnsi="Palatino Linotype"/>
          <w:b/>
          <w:bCs/>
          <w:spacing w:val="40"/>
          <w:sz w:val="28"/>
        </w:rPr>
        <w:t>CONSIDERANDO</w:t>
      </w:r>
    </w:p>
    <w:p w:rsidR="00AB4B9D" w:rsidRPr="0075572D"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75572D">
        <w:rPr>
          <w:rFonts w:ascii="Palatino Linotype" w:hAnsi="Palatino Linotype"/>
          <w:b/>
        </w:rPr>
        <w:t>Competencia</w:t>
      </w:r>
      <w:r w:rsidRPr="0075572D">
        <w:rPr>
          <w:rFonts w:ascii="Palatino Linotype" w:hAnsi="Palatino Linotype"/>
        </w:rPr>
        <w:t>.</w:t>
      </w:r>
      <w:r w:rsidR="00D730A4" w:rsidRPr="0075572D">
        <w:rPr>
          <w:rFonts w:ascii="Palatino Linotype" w:hAnsi="Palatino Linotype"/>
          <w:b/>
        </w:rPr>
        <w:t xml:space="preserve"> </w:t>
      </w:r>
      <w:r w:rsidR="00634138" w:rsidRPr="0075572D">
        <w:rPr>
          <w:rFonts w:ascii="Palatino Linotype" w:hAnsi="Palatino Linotype"/>
        </w:rPr>
        <w:t>Este</w:t>
      </w:r>
      <w:r w:rsidR="00D730A4" w:rsidRPr="0075572D">
        <w:rPr>
          <w:rFonts w:ascii="Palatino Linotype" w:hAnsi="Palatino Linotype"/>
        </w:rPr>
        <w:t xml:space="preserve"> </w:t>
      </w:r>
      <w:r w:rsidR="00634138" w:rsidRPr="0075572D">
        <w:rPr>
          <w:rFonts w:ascii="Palatino Linotype" w:hAnsi="Palatino Linotype"/>
        </w:rPr>
        <w:t>Instituto</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Transparencia,</w:t>
      </w:r>
      <w:r w:rsidR="00D730A4" w:rsidRPr="0075572D">
        <w:rPr>
          <w:rFonts w:ascii="Palatino Linotype" w:hAnsi="Palatino Linotype"/>
        </w:rPr>
        <w:t xml:space="preserve"> </w:t>
      </w:r>
      <w:r w:rsidR="00634138" w:rsidRPr="0075572D">
        <w:rPr>
          <w:rFonts w:ascii="Palatino Linotype" w:hAnsi="Palatino Linotype"/>
        </w:rPr>
        <w:t>Acceso</w:t>
      </w:r>
      <w:r w:rsidR="00D730A4" w:rsidRPr="0075572D">
        <w:rPr>
          <w:rFonts w:ascii="Palatino Linotype" w:hAnsi="Palatino Linotype"/>
        </w:rPr>
        <w:t xml:space="preserve"> </w:t>
      </w:r>
      <w:r w:rsidR="00634138" w:rsidRPr="0075572D">
        <w:rPr>
          <w:rFonts w:ascii="Palatino Linotype" w:hAnsi="Palatino Linotype"/>
        </w:rPr>
        <w:t>a</w:t>
      </w:r>
      <w:r w:rsidR="00D730A4" w:rsidRPr="0075572D">
        <w:rPr>
          <w:rFonts w:ascii="Palatino Linotype" w:hAnsi="Palatino Linotype"/>
        </w:rPr>
        <w:t xml:space="preserve"> </w:t>
      </w:r>
      <w:r w:rsidR="00634138" w:rsidRPr="0075572D">
        <w:rPr>
          <w:rFonts w:ascii="Palatino Linotype" w:hAnsi="Palatino Linotype"/>
        </w:rPr>
        <w:t>la</w:t>
      </w:r>
      <w:r w:rsidR="00D730A4" w:rsidRPr="0075572D">
        <w:rPr>
          <w:rFonts w:ascii="Palatino Linotype" w:hAnsi="Palatino Linotype"/>
        </w:rPr>
        <w:t xml:space="preserve"> </w:t>
      </w:r>
      <w:r w:rsidR="00634138" w:rsidRPr="0075572D">
        <w:rPr>
          <w:rFonts w:ascii="Palatino Linotype" w:hAnsi="Palatino Linotype"/>
        </w:rPr>
        <w:t>Información</w:t>
      </w:r>
      <w:r w:rsidR="00D730A4" w:rsidRPr="0075572D">
        <w:rPr>
          <w:rFonts w:ascii="Palatino Linotype" w:hAnsi="Palatino Linotype"/>
        </w:rPr>
        <w:t xml:space="preserve"> </w:t>
      </w:r>
      <w:r w:rsidR="00634138" w:rsidRPr="0075572D">
        <w:rPr>
          <w:rFonts w:ascii="Palatino Linotype" w:hAnsi="Palatino Linotype"/>
        </w:rPr>
        <w:t>Pública</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Protección</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Datos</w:t>
      </w:r>
      <w:r w:rsidR="00D730A4" w:rsidRPr="0075572D">
        <w:rPr>
          <w:rFonts w:ascii="Palatino Linotype" w:hAnsi="Palatino Linotype"/>
        </w:rPr>
        <w:t xml:space="preserve"> </w:t>
      </w:r>
      <w:r w:rsidR="00634138" w:rsidRPr="0075572D">
        <w:rPr>
          <w:rFonts w:ascii="Palatino Linotype" w:hAnsi="Palatino Linotype"/>
        </w:rPr>
        <w:t>Personales</w:t>
      </w:r>
      <w:r w:rsidR="00D730A4" w:rsidRPr="0075572D">
        <w:rPr>
          <w:rFonts w:ascii="Palatino Linotype" w:hAnsi="Palatino Linotype"/>
        </w:rPr>
        <w:t xml:space="preserve"> </w:t>
      </w:r>
      <w:r w:rsidR="00634138" w:rsidRPr="0075572D">
        <w:rPr>
          <w:rFonts w:ascii="Palatino Linotype" w:hAnsi="Palatino Linotype"/>
        </w:rPr>
        <w:t>del</w:t>
      </w:r>
      <w:r w:rsidR="00D730A4" w:rsidRPr="0075572D">
        <w:rPr>
          <w:rFonts w:ascii="Palatino Linotype" w:hAnsi="Palatino Linotype"/>
        </w:rPr>
        <w:t xml:space="preserve"> </w:t>
      </w:r>
      <w:r w:rsidR="00634138" w:rsidRPr="0075572D">
        <w:rPr>
          <w:rFonts w:ascii="Palatino Linotype" w:hAnsi="Palatino Linotype"/>
        </w:rPr>
        <w:t>Estado</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México</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Municipios,</w:t>
      </w:r>
      <w:r w:rsidR="00D730A4" w:rsidRPr="0075572D">
        <w:rPr>
          <w:rFonts w:ascii="Palatino Linotype" w:hAnsi="Palatino Linotype"/>
        </w:rPr>
        <w:t xml:space="preserve"> </w:t>
      </w:r>
      <w:r w:rsidR="00634138" w:rsidRPr="0075572D">
        <w:rPr>
          <w:rFonts w:ascii="Palatino Linotype" w:hAnsi="Palatino Linotype"/>
        </w:rPr>
        <w:t>es</w:t>
      </w:r>
      <w:r w:rsidR="00D730A4" w:rsidRPr="0075572D">
        <w:rPr>
          <w:rFonts w:ascii="Palatino Linotype" w:hAnsi="Palatino Linotype"/>
        </w:rPr>
        <w:t xml:space="preserve"> </w:t>
      </w:r>
      <w:r w:rsidR="00634138" w:rsidRPr="0075572D">
        <w:rPr>
          <w:rFonts w:ascii="Palatino Linotype" w:hAnsi="Palatino Linotype"/>
        </w:rPr>
        <w:t>competente</w:t>
      </w:r>
      <w:r w:rsidR="00D730A4" w:rsidRPr="0075572D">
        <w:rPr>
          <w:rFonts w:ascii="Palatino Linotype" w:hAnsi="Palatino Linotype"/>
        </w:rPr>
        <w:t xml:space="preserve"> </w:t>
      </w:r>
      <w:r w:rsidR="00634138" w:rsidRPr="0075572D">
        <w:rPr>
          <w:rFonts w:ascii="Palatino Linotype" w:hAnsi="Palatino Linotype"/>
        </w:rPr>
        <w:t>para</w:t>
      </w:r>
      <w:r w:rsidR="00D730A4" w:rsidRPr="0075572D">
        <w:rPr>
          <w:rFonts w:ascii="Palatino Linotype" w:hAnsi="Palatino Linotype"/>
        </w:rPr>
        <w:t xml:space="preserve"> </w:t>
      </w:r>
      <w:r w:rsidR="00634138" w:rsidRPr="0075572D">
        <w:rPr>
          <w:rFonts w:ascii="Palatino Linotype" w:hAnsi="Palatino Linotype"/>
        </w:rPr>
        <w:t>conocer</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resolver</w:t>
      </w:r>
      <w:r w:rsidR="00D730A4" w:rsidRPr="0075572D">
        <w:rPr>
          <w:rFonts w:ascii="Palatino Linotype" w:hAnsi="Palatino Linotype"/>
        </w:rPr>
        <w:t xml:space="preserve"> </w:t>
      </w:r>
      <w:r w:rsidR="00634138" w:rsidRPr="0075572D">
        <w:rPr>
          <w:rFonts w:ascii="Palatino Linotype" w:hAnsi="Palatino Linotype"/>
        </w:rPr>
        <w:t>el</w:t>
      </w:r>
      <w:r w:rsidR="00D730A4" w:rsidRPr="0075572D">
        <w:rPr>
          <w:rFonts w:ascii="Palatino Linotype" w:hAnsi="Palatino Linotype"/>
        </w:rPr>
        <w:t xml:space="preserve"> </w:t>
      </w:r>
      <w:r w:rsidR="00634138" w:rsidRPr="0075572D">
        <w:rPr>
          <w:rFonts w:ascii="Palatino Linotype" w:hAnsi="Palatino Linotype"/>
        </w:rPr>
        <w:t>presente</w:t>
      </w:r>
      <w:r w:rsidR="00D730A4" w:rsidRPr="0075572D">
        <w:rPr>
          <w:rFonts w:ascii="Palatino Linotype" w:hAnsi="Palatino Linotype"/>
        </w:rPr>
        <w:t xml:space="preserve"> </w:t>
      </w:r>
      <w:r w:rsidR="00634138" w:rsidRPr="0075572D">
        <w:rPr>
          <w:rFonts w:ascii="Palatino Linotype" w:hAnsi="Palatino Linotype"/>
        </w:rPr>
        <w:t>recurso,</w:t>
      </w:r>
      <w:r w:rsidR="00D730A4" w:rsidRPr="0075572D">
        <w:rPr>
          <w:rFonts w:ascii="Palatino Linotype" w:hAnsi="Palatino Linotype"/>
        </w:rPr>
        <w:t xml:space="preserve"> </w:t>
      </w:r>
      <w:r w:rsidR="00634138" w:rsidRPr="0075572D">
        <w:rPr>
          <w:rFonts w:ascii="Palatino Linotype" w:hAnsi="Palatino Linotype"/>
        </w:rPr>
        <w:t>conforme</w:t>
      </w:r>
      <w:r w:rsidR="00D730A4" w:rsidRPr="0075572D">
        <w:rPr>
          <w:rFonts w:ascii="Palatino Linotype" w:hAnsi="Palatino Linotype"/>
        </w:rPr>
        <w:t xml:space="preserve"> </w:t>
      </w:r>
      <w:r w:rsidR="00634138" w:rsidRPr="0075572D">
        <w:rPr>
          <w:rFonts w:ascii="Palatino Linotype" w:hAnsi="Palatino Linotype"/>
        </w:rPr>
        <w:t>a</w:t>
      </w:r>
      <w:r w:rsidR="00D730A4" w:rsidRPr="0075572D">
        <w:rPr>
          <w:rFonts w:ascii="Palatino Linotype" w:hAnsi="Palatino Linotype"/>
        </w:rPr>
        <w:t xml:space="preserve"> </w:t>
      </w:r>
      <w:r w:rsidR="00634138" w:rsidRPr="0075572D">
        <w:rPr>
          <w:rFonts w:ascii="Palatino Linotype" w:hAnsi="Palatino Linotype"/>
        </w:rPr>
        <w:t>lo</w:t>
      </w:r>
      <w:r w:rsidR="00D730A4" w:rsidRPr="0075572D">
        <w:rPr>
          <w:rFonts w:ascii="Palatino Linotype" w:hAnsi="Palatino Linotype"/>
        </w:rPr>
        <w:t xml:space="preserve"> </w:t>
      </w:r>
      <w:r w:rsidR="00634138" w:rsidRPr="0075572D">
        <w:rPr>
          <w:rFonts w:ascii="Palatino Linotype" w:hAnsi="Palatino Linotype"/>
        </w:rPr>
        <w:t>dispuesto</w:t>
      </w:r>
      <w:r w:rsidR="00D730A4" w:rsidRPr="0075572D">
        <w:rPr>
          <w:rFonts w:ascii="Palatino Linotype" w:hAnsi="Palatino Linotype"/>
        </w:rPr>
        <w:t xml:space="preserve"> </w:t>
      </w:r>
      <w:r w:rsidR="00634138" w:rsidRPr="0075572D">
        <w:rPr>
          <w:rFonts w:ascii="Palatino Linotype" w:hAnsi="Palatino Linotype"/>
        </w:rPr>
        <w:t>en</w:t>
      </w:r>
      <w:r w:rsidR="00D730A4" w:rsidRPr="0075572D">
        <w:rPr>
          <w:rFonts w:ascii="Palatino Linotype" w:hAnsi="Palatino Linotype"/>
        </w:rPr>
        <w:t xml:space="preserve"> </w:t>
      </w:r>
      <w:r w:rsidR="00634138" w:rsidRPr="0075572D">
        <w:rPr>
          <w:rFonts w:ascii="Palatino Linotype" w:hAnsi="Palatino Linotype"/>
        </w:rPr>
        <w:t>los</w:t>
      </w:r>
      <w:r w:rsidR="00D730A4" w:rsidRPr="0075572D">
        <w:rPr>
          <w:rFonts w:ascii="Palatino Linotype" w:hAnsi="Palatino Linotype"/>
        </w:rPr>
        <w:t xml:space="preserve"> </w:t>
      </w:r>
      <w:r w:rsidR="00634138" w:rsidRPr="0075572D">
        <w:rPr>
          <w:rFonts w:ascii="Palatino Linotype" w:hAnsi="Palatino Linotype"/>
        </w:rPr>
        <w:t>artículos</w:t>
      </w:r>
      <w:r w:rsidR="00D730A4" w:rsidRPr="0075572D">
        <w:rPr>
          <w:rFonts w:ascii="Palatino Linotype" w:hAnsi="Palatino Linotype"/>
        </w:rPr>
        <w:t xml:space="preserve"> </w:t>
      </w:r>
      <w:r w:rsidR="00634138" w:rsidRPr="0075572D">
        <w:rPr>
          <w:rFonts w:ascii="Palatino Linotype" w:hAnsi="Palatino Linotype"/>
        </w:rPr>
        <w:t>6</w:t>
      </w:r>
      <w:r w:rsidR="00D730A4" w:rsidRPr="0075572D">
        <w:rPr>
          <w:rFonts w:ascii="Palatino Linotype" w:hAnsi="Palatino Linotype"/>
        </w:rPr>
        <w:t xml:space="preserve"> </w:t>
      </w:r>
      <w:r w:rsidR="00634138" w:rsidRPr="0075572D">
        <w:rPr>
          <w:rFonts w:ascii="Palatino Linotype" w:hAnsi="Palatino Linotype"/>
        </w:rPr>
        <w:t>Apartado</w:t>
      </w:r>
      <w:r w:rsidR="00D730A4" w:rsidRPr="0075572D">
        <w:rPr>
          <w:rFonts w:ascii="Palatino Linotype" w:hAnsi="Palatino Linotype"/>
        </w:rPr>
        <w:t xml:space="preserve"> </w:t>
      </w:r>
      <w:r w:rsidR="00634138" w:rsidRPr="0075572D">
        <w:rPr>
          <w:rFonts w:ascii="Palatino Linotype" w:hAnsi="Palatino Linotype"/>
        </w:rPr>
        <w:t>A</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la</w:t>
      </w:r>
      <w:r w:rsidR="00D730A4" w:rsidRPr="0075572D">
        <w:rPr>
          <w:rFonts w:ascii="Palatino Linotype" w:hAnsi="Palatino Linotype"/>
        </w:rPr>
        <w:t xml:space="preserve"> </w:t>
      </w:r>
      <w:r w:rsidR="00634138" w:rsidRPr="0075572D">
        <w:rPr>
          <w:rFonts w:ascii="Palatino Linotype" w:hAnsi="Palatino Linotype"/>
        </w:rPr>
        <w:t>Constitución</w:t>
      </w:r>
      <w:r w:rsidR="00D730A4" w:rsidRPr="0075572D">
        <w:rPr>
          <w:rFonts w:ascii="Palatino Linotype" w:hAnsi="Palatino Linotype"/>
        </w:rPr>
        <w:t xml:space="preserve"> </w:t>
      </w:r>
      <w:r w:rsidR="00634138" w:rsidRPr="0075572D">
        <w:rPr>
          <w:rFonts w:ascii="Palatino Linotype" w:hAnsi="Palatino Linotype"/>
        </w:rPr>
        <w:t>Política</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los</w:t>
      </w:r>
      <w:r w:rsidR="00D730A4" w:rsidRPr="0075572D">
        <w:rPr>
          <w:rFonts w:ascii="Palatino Linotype" w:hAnsi="Palatino Linotype"/>
        </w:rPr>
        <w:t xml:space="preserve"> </w:t>
      </w:r>
      <w:r w:rsidR="00634138" w:rsidRPr="0075572D">
        <w:rPr>
          <w:rFonts w:ascii="Palatino Linotype" w:hAnsi="Palatino Linotype"/>
        </w:rPr>
        <w:t>Estados</w:t>
      </w:r>
      <w:r w:rsidR="00D730A4" w:rsidRPr="0075572D">
        <w:rPr>
          <w:rFonts w:ascii="Palatino Linotype" w:hAnsi="Palatino Linotype"/>
        </w:rPr>
        <w:t xml:space="preserve"> </w:t>
      </w:r>
      <w:r w:rsidR="00634138" w:rsidRPr="0075572D">
        <w:rPr>
          <w:rFonts w:ascii="Palatino Linotype" w:hAnsi="Palatino Linotype"/>
        </w:rPr>
        <w:t>Unidos</w:t>
      </w:r>
      <w:r w:rsidR="00D730A4" w:rsidRPr="0075572D">
        <w:rPr>
          <w:rFonts w:ascii="Palatino Linotype" w:hAnsi="Palatino Linotype"/>
        </w:rPr>
        <w:t xml:space="preserve"> </w:t>
      </w:r>
      <w:r w:rsidR="00634138" w:rsidRPr="0075572D">
        <w:rPr>
          <w:rFonts w:ascii="Palatino Linotype" w:hAnsi="Palatino Linotype"/>
        </w:rPr>
        <w:t>Mexicanos;</w:t>
      </w:r>
      <w:r w:rsidR="00D730A4" w:rsidRPr="0075572D">
        <w:rPr>
          <w:rFonts w:ascii="Palatino Linotype" w:hAnsi="Palatino Linotype"/>
        </w:rPr>
        <w:t xml:space="preserve"> </w:t>
      </w:r>
      <w:r w:rsidR="00634138" w:rsidRPr="0075572D">
        <w:rPr>
          <w:rFonts w:ascii="Palatino Linotype" w:hAnsi="Palatino Linotype"/>
        </w:rPr>
        <w:t>5</w:t>
      </w:r>
      <w:r w:rsidR="00D730A4" w:rsidRPr="0075572D">
        <w:rPr>
          <w:rFonts w:ascii="Palatino Linotype" w:hAnsi="Palatino Linotype"/>
        </w:rPr>
        <w:t xml:space="preserve"> </w:t>
      </w:r>
      <w:r w:rsidR="00634138" w:rsidRPr="0075572D">
        <w:rPr>
          <w:rFonts w:ascii="Palatino Linotype" w:hAnsi="Palatino Linotype"/>
        </w:rPr>
        <w:t>párrafos</w:t>
      </w:r>
      <w:r w:rsidR="00D730A4" w:rsidRPr="0075572D">
        <w:rPr>
          <w:rFonts w:ascii="Palatino Linotype" w:hAnsi="Palatino Linotype"/>
        </w:rPr>
        <w:t xml:space="preserve"> </w:t>
      </w:r>
      <w:r w:rsidR="00634138" w:rsidRPr="0075572D">
        <w:rPr>
          <w:rFonts w:ascii="Palatino Linotype" w:hAnsi="Palatino Linotype"/>
        </w:rPr>
        <w:t>vigésimo,</w:t>
      </w:r>
      <w:r w:rsidR="00D730A4" w:rsidRPr="0075572D">
        <w:rPr>
          <w:rFonts w:ascii="Palatino Linotype" w:hAnsi="Palatino Linotype"/>
        </w:rPr>
        <w:t xml:space="preserve"> </w:t>
      </w:r>
      <w:r w:rsidR="00634138" w:rsidRPr="0075572D">
        <w:rPr>
          <w:rFonts w:ascii="Palatino Linotype" w:hAnsi="Palatino Linotype"/>
        </w:rPr>
        <w:t>vigésimo</w:t>
      </w:r>
      <w:r w:rsidR="00D730A4" w:rsidRPr="0075572D">
        <w:rPr>
          <w:rFonts w:ascii="Palatino Linotype" w:hAnsi="Palatino Linotype"/>
        </w:rPr>
        <w:t xml:space="preserve"> </w:t>
      </w:r>
      <w:r w:rsidR="00634138" w:rsidRPr="0075572D">
        <w:rPr>
          <w:rFonts w:ascii="Palatino Linotype" w:hAnsi="Palatino Linotype"/>
        </w:rPr>
        <w:t>primero</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vigésimo</w:t>
      </w:r>
      <w:r w:rsidR="00D730A4" w:rsidRPr="0075572D">
        <w:rPr>
          <w:rFonts w:ascii="Palatino Linotype" w:hAnsi="Palatino Linotype"/>
        </w:rPr>
        <w:t xml:space="preserve"> </w:t>
      </w:r>
      <w:r w:rsidR="00634138" w:rsidRPr="0075572D">
        <w:rPr>
          <w:rFonts w:ascii="Palatino Linotype" w:hAnsi="Palatino Linotype"/>
        </w:rPr>
        <w:t>segundo</w:t>
      </w:r>
      <w:r w:rsidR="00D730A4" w:rsidRPr="0075572D">
        <w:rPr>
          <w:rFonts w:ascii="Palatino Linotype" w:hAnsi="Palatino Linotype"/>
        </w:rPr>
        <w:t xml:space="preserve"> </w:t>
      </w:r>
      <w:r w:rsidR="00634138" w:rsidRPr="0075572D">
        <w:rPr>
          <w:rFonts w:ascii="Palatino Linotype" w:hAnsi="Palatino Linotype"/>
        </w:rPr>
        <w:t>fracciones</w:t>
      </w:r>
      <w:r w:rsidR="00D730A4" w:rsidRPr="0075572D">
        <w:rPr>
          <w:rFonts w:ascii="Palatino Linotype" w:hAnsi="Palatino Linotype"/>
        </w:rPr>
        <w:t xml:space="preserve"> </w:t>
      </w:r>
      <w:r w:rsidR="00634138" w:rsidRPr="0075572D">
        <w:rPr>
          <w:rFonts w:ascii="Palatino Linotype" w:hAnsi="Palatino Linotype"/>
        </w:rPr>
        <w:t>IV</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V</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la</w:t>
      </w:r>
      <w:r w:rsidR="00D730A4" w:rsidRPr="0075572D">
        <w:rPr>
          <w:rFonts w:ascii="Palatino Linotype" w:hAnsi="Palatino Linotype"/>
        </w:rPr>
        <w:t xml:space="preserve"> </w:t>
      </w:r>
      <w:r w:rsidR="00634138" w:rsidRPr="0075572D">
        <w:rPr>
          <w:rFonts w:ascii="Palatino Linotype" w:hAnsi="Palatino Linotype"/>
        </w:rPr>
        <w:t>Constitución</w:t>
      </w:r>
      <w:r w:rsidR="00D730A4" w:rsidRPr="0075572D">
        <w:rPr>
          <w:rFonts w:ascii="Palatino Linotype" w:hAnsi="Palatino Linotype"/>
        </w:rPr>
        <w:t xml:space="preserve"> </w:t>
      </w:r>
      <w:r w:rsidR="00634138" w:rsidRPr="0075572D">
        <w:rPr>
          <w:rFonts w:ascii="Palatino Linotype" w:hAnsi="Palatino Linotype"/>
        </w:rPr>
        <w:t>Política</w:t>
      </w:r>
      <w:r w:rsidR="00D730A4" w:rsidRPr="0075572D">
        <w:rPr>
          <w:rFonts w:ascii="Palatino Linotype" w:hAnsi="Palatino Linotype"/>
        </w:rPr>
        <w:t xml:space="preserve"> </w:t>
      </w:r>
      <w:r w:rsidR="00634138" w:rsidRPr="0075572D">
        <w:rPr>
          <w:rFonts w:ascii="Palatino Linotype" w:hAnsi="Palatino Linotype"/>
        </w:rPr>
        <w:t>del</w:t>
      </w:r>
      <w:r w:rsidR="00D730A4" w:rsidRPr="0075572D">
        <w:rPr>
          <w:rFonts w:ascii="Palatino Linotype" w:hAnsi="Palatino Linotype"/>
        </w:rPr>
        <w:t xml:space="preserve"> </w:t>
      </w:r>
      <w:r w:rsidR="00634138" w:rsidRPr="0075572D">
        <w:rPr>
          <w:rFonts w:ascii="Palatino Linotype" w:hAnsi="Palatino Linotype"/>
        </w:rPr>
        <w:t>Estado</w:t>
      </w:r>
      <w:r w:rsidR="00D730A4" w:rsidRPr="0075572D">
        <w:rPr>
          <w:rFonts w:ascii="Palatino Linotype" w:hAnsi="Palatino Linotype"/>
        </w:rPr>
        <w:t xml:space="preserve"> </w:t>
      </w:r>
      <w:r w:rsidR="00634138" w:rsidRPr="0075572D">
        <w:rPr>
          <w:rFonts w:ascii="Palatino Linotype" w:hAnsi="Palatino Linotype"/>
        </w:rPr>
        <w:t>Libre</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Soberano</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México;</w:t>
      </w:r>
      <w:r w:rsidR="00D730A4" w:rsidRPr="0075572D">
        <w:rPr>
          <w:rFonts w:ascii="Palatino Linotype" w:hAnsi="Palatino Linotype"/>
        </w:rPr>
        <w:t xml:space="preserve"> </w:t>
      </w:r>
      <w:r w:rsidR="00634138" w:rsidRPr="0075572D">
        <w:rPr>
          <w:rFonts w:ascii="Palatino Linotype" w:hAnsi="Palatino Linotype"/>
        </w:rPr>
        <w:t>2</w:t>
      </w:r>
      <w:r w:rsidR="00D730A4" w:rsidRPr="0075572D">
        <w:rPr>
          <w:rFonts w:ascii="Palatino Linotype" w:hAnsi="Palatino Linotype"/>
        </w:rPr>
        <w:t xml:space="preserve"> </w:t>
      </w:r>
      <w:r w:rsidR="00634138" w:rsidRPr="0075572D">
        <w:rPr>
          <w:rFonts w:ascii="Palatino Linotype" w:hAnsi="Palatino Linotype"/>
        </w:rPr>
        <w:t>fracción</w:t>
      </w:r>
      <w:r w:rsidR="00D730A4" w:rsidRPr="0075572D">
        <w:rPr>
          <w:rFonts w:ascii="Palatino Linotype" w:hAnsi="Palatino Linotype"/>
        </w:rPr>
        <w:t xml:space="preserve"> </w:t>
      </w:r>
      <w:r w:rsidR="00634138" w:rsidRPr="0075572D">
        <w:rPr>
          <w:rFonts w:ascii="Palatino Linotype" w:hAnsi="Palatino Linotype"/>
        </w:rPr>
        <w:t>II,</w:t>
      </w:r>
      <w:r w:rsidR="00D730A4" w:rsidRPr="0075572D">
        <w:rPr>
          <w:rFonts w:ascii="Palatino Linotype" w:hAnsi="Palatino Linotype"/>
        </w:rPr>
        <w:t xml:space="preserve"> </w:t>
      </w:r>
      <w:r w:rsidR="00634138" w:rsidRPr="0075572D">
        <w:rPr>
          <w:rFonts w:ascii="Palatino Linotype" w:hAnsi="Palatino Linotype"/>
        </w:rPr>
        <w:t>13,</w:t>
      </w:r>
      <w:r w:rsidR="00D730A4" w:rsidRPr="0075572D">
        <w:rPr>
          <w:rFonts w:ascii="Palatino Linotype" w:hAnsi="Palatino Linotype"/>
        </w:rPr>
        <w:t xml:space="preserve"> </w:t>
      </w:r>
      <w:r w:rsidR="00634138" w:rsidRPr="0075572D">
        <w:rPr>
          <w:rFonts w:ascii="Palatino Linotype" w:hAnsi="Palatino Linotype"/>
        </w:rPr>
        <w:t>29,</w:t>
      </w:r>
      <w:r w:rsidR="00D730A4" w:rsidRPr="0075572D">
        <w:rPr>
          <w:rFonts w:ascii="Palatino Linotype" w:hAnsi="Palatino Linotype"/>
        </w:rPr>
        <w:t xml:space="preserve"> </w:t>
      </w:r>
      <w:r w:rsidR="00634138" w:rsidRPr="0075572D">
        <w:rPr>
          <w:rFonts w:ascii="Palatino Linotype" w:hAnsi="Palatino Linotype"/>
        </w:rPr>
        <w:t>36</w:t>
      </w:r>
      <w:r w:rsidR="00D730A4" w:rsidRPr="0075572D">
        <w:rPr>
          <w:rFonts w:ascii="Palatino Linotype" w:hAnsi="Palatino Linotype"/>
        </w:rPr>
        <w:t xml:space="preserve"> </w:t>
      </w:r>
      <w:r w:rsidR="00634138" w:rsidRPr="0075572D">
        <w:rPr>
          <w:rFonts w:ascii="Palatino Linotype" w:hAnsi="Palatino Linotype"/>
        </w:rPr>
        <w:t>fracciones</w:t>
      </w:r>
      <w:r w:rsidR="00D730A4" w:rsidRPr="0075572D">
        <w:rPr>
          <w:rFonts w:ascii="Palatino Linotype" w:hAnsi="Palatino Linotype"/>
        </w:rPr>
        <w:t xml:space="preserve"> </w:t>
      </w:r>
      <w:r w:rsidR="00634138" w:rsidRPr="0075572D">
        <w:rPr>
          <w:rFonts w:ascii="Palatino Linotype" w:hAnsi="Palatino Linotype"/>
        </w:rPr>
        <w:t>I</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II,</w:t>
      </w:r>
      <w:r w:rsidR="00D730A4" w:rsidRPr="0075572D">
        <w:rPr>
          <w:rFonts w:ascii="Palatino Linotype" w:hAnsi="Palatino Linotype"/>
        </w:rPr>
        <w:t xml:space="preserve"> </w:t>
      </w:r>
      <w:r w:rsidR="00634138" w:rsidRPr="0075572D">
        <w:rPr>
          <w:rFonts w:ascii="Palatino Linotype" w:hAnsi="Palatino Linotype"/>
        </w:rPr>
        <w:t>176,</w:t>
      </w:r>
      <w:r w:rsidR="00D730A4" w:rsidRPr="0075572D">
        <w:rPr>
          <w:rFonts w:ascii="Palatino Linotype" w:hAnsi="Palatino Linotype"/>
        </w:rPr>
        <w:t xml:space="preserve"> </w:t>
      </w:r>
      <w:r w:rsidR="00634138" w:rsidRPr="0075572D">
        <w:rPr>
          <w:rFonts w:ascii="Palatino Linotype" w:hAnsi="Palatino Linotype"/>
        </w:rPr>
        <w:t>178,</w:t>
      </w:r>
      <w:r w:rsidR="00D730A4" w:rsidRPr="0075572D">
        <w:rPr>
          <w:rFonts w:ascii="Palatino Linotype" w:hAnsi="Palatino Linotype"/>
        </w:rPr>
        <w:t xml:space="preserve"> </w:t>
      </w:r>
      <w:r w:rsidR="00634138" w:rsidRPr="0075572D">
        <w:rPr>
          <w:rFonts w:ascii="Palatino Linotype" w:hAnsi="Palatino Linotype"/>
        </w:rPr>
        <w:t>179,</w:t>
      </w:r>
      <w:r w:rsidR="00D730A4" w:rsidRPr="0075572D">
        <w:rPr>
          <w:rFonts w:ascii="Palatino Linotype" w:hAnsi="Palatino Linotype"/>
        </w:rPr>
        <w:t xml:space="preserve"> </w:t>
      </w:r>
      <w:r w:rsidR="00634138" w:rsidRPr="0075572D">
        <w:rPr>
          <w:rFonts w:ascii="Palatino Linotype" w:hAnsi="Palatino Linotype"/>
        </w:rPr>
        <w:t>181</w:t>
      </w:r>
      <w:r w:rsidR="00D730A4" w:rsidRPr="0075572D">
        <w:rPr>
          <w:rFonts w:ascii="Palatino Linotype" w:hAnsi="Palatino Linotype"/>
        </w:rPr>
        <w:t xml:space="preserve"> </w:t>
      </w:r>
      <w:r w:rsidR="00634138" w:rsidRPr="0075572D">
        <w:rPr>
          <w:rFonts w:ascii="Palatino Linotype" w:hAnsi="Palatino Linotype"/>
        </w:rPr>
        <w:t>párrafo</w:t>
      </w:r>
      <w:r w:rsidR="00D730A4" w:rsidRPr="0075572D">
        <w:rPr>
          <w:rFonts w:ascii="Palatino Linotype" w:hAnsi="Palatino Linotype"/>
        </w:rPr>
        <w:t xml:space="preserve"> </w:t>
      </w:r>
      <w:r w:rsidR="00634138" w:rsidRPr="0075572D">
        <w:rPr>
          <w:rFonts w:ascii="Palatino Linotype" w:hAnsi="Palatino Linotype"/>
        </w:rPr>
        <w:t>tercero</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185</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la</w:t>
      </w:r>
      <w:r w:rsidR="00D730A4" w:rsidRPr="0075572D">
        <w:rPr>
          <w:rFonts w:ascii="Palatino Linotype" w:hAnsi="Palatino Linotype"/>
        </w:rPr>
        <w:t xml:space="preserve"> </w:t>
      </w:r>
      <w:r w:rsidR="00634138" w:rsidRPr="0075572D">
        <w:rPr>
          <w:rFonts w:ascii="Palatino Linotype" w:hAnsi="Palatino Linotype"/>
        </w:rPr>
        <w:t>Ley</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Transparencia</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Acceso</w:t>
      </w:r>
      <w:r w:rsidR="00D730A4" w:rsidRPr="0075572D">
        <w:rPr>
          <w:rFonts w:ascii="Palatino Linotype" w:hAnsi="Palatino Linotype"/>
        </w:rPr>
        <w:t xml:space="preserve"> </w:t>
      </w:r>
      <w:r w:rsidR="00634138" w:rsidRPr="0075572D">
        <w:rPr>
          <w:rFonts w:ascii="Palatino Linotype" w:hAnsi="Palatino Linotype"/>
        </w:rPr>
        <w:t>a</w:t>
      </w:r>
      <w:r w:rsidR="00D730A4" w:rsidRPr="0075572D">
        <w:rPr>
          <w:rFonts w:ascii="Palatino Linotype" w:hAnsi="Palatino Linotype"/>
        </w:rPr>
        <w:t xml:space="preserve"> </w:t>
      </w:r>
      <w:r w:rsidR="00634138" w:rsidRPr="0075572D">
        <w:rPr>
          <w:rFonts w:ascii="Palatino Linotype" w:hAnsi="Palatino Linotype"/>
        </w:rPr>
        <w:t>la</w:t>
      </w:r>
      <w:r w:rsidR="00D730A4" w:rsidRPr="0075572D">
        <w:rPr>
          <w:rFonts w:ascii="Palatino Linotype" w:hAnsi="Palatino Linotype"/>
        </w:rPr>
        <w:t xml:space="preserve"> </w:t>
      </w:r>
      <w:r w:rsidR="00634138" w:rsidRPr="0075572D">
        <w:rPr>
          <w:rFonts w:ascii="Palatino Linotype" w:hAnsi="Palatino Linotype"/>
        </w:rPr>
        <w:t>Información</w:t>
      </w:r>
      <w:r w:rsidR="00D730A4" w:rsidRPr="0075572D">
        <w:rPr>
          <w:rFonts w:ascii="Palatino Linotype" w:hAnsi="Palatino Linotype"/>
        </w:rPr>
        <w:t xml:space="preserve"> </w:t>
      </w:r>
      <w:r w:rsidR="00634138" w:rsidRPr="0075572D">
        <w:rPr>
          <w:rFonts w:ascii="Palatino Linotype" w:hAnsi="Palatino Linotype"/>
        </w:rPr>
        <w:t>Pública</w:t>
      </w:r>
      <w:r w:rsidR="00D730A4" w:rsidRPr="0075572D">
        <w:rPr>
          <w:rFonts w:ascii="Palatino Linotype" w:hAnsi="Palatino Linotype"/>
        </w:rPr>
        <w:t xml:space="preserve"> </w:t>
      </w:r>
      <w:r w:rsidR="00634138" w:rsidRPr="0075572D">
        <w:rPr>
          <w:rFonts w:ascii="Palatino Linotype" w:hAnsi="Palatino Linotype"/>
        </w:rPr>
        <w:t>del</w:t>
      </w:r>
      <w:r w:rsidR="00D730A4" w:rsidRPr="0075572D">
        <w:rPr>
          <w:rFonts w:ascii="Palatino Linotype" w:hAnsi="Palatino Linotype"/>
        </w:rPr>
        <w:t xml:space="preserve"> </w:t>
      </w:r>
      <w:r w:rsidR="00634138" w:rsidRPr="0075572D">
        <w:rPr>
          <w:rFonts w:ascii="Palatino Linotype" w:hAnsi="Palatino Linotype"/>
        </w:rPr>
        <w:t>Estado</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México</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Municipios;</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9</w:t>
      </w:r>
      <w:r w:rsidR="00D730A4" w:rsidRPr="0075572D">
        <w:rPr>
          <w:rFonts w:ascii="Palatino Linotype" w:hAnsi="Palatino Linotype"/>
        </w:rPr>
        <w:t xml:space="preserve"> </w:t>
      </w:r>
      <w:r w:rsidR="00634138" w:rsidRPr="0075572D">
        <w:rPr>
          <w:rFonts w:ascii="Palatino Linotype" w:hAnsi="Palatino Linotype"/>
        </w:rPr>
        <w:t>fracciones</w:t>
      </w:r>
      <w:r w:rsidR="00D730A4" w:rsidRPr="0075572D">
        <w:rPr>
          <w:rFonts w:ascii="Palatino Linotype" w:hAnsi="Palatino Linotype"/>
        </w:rPr>
        <w:t xml:space="preserve"> </w:t>
      </w:r>
      <w:r w:rsidR="00634138" w:rsidRPr="0075572D">
        <w:rPr>
          <w:rFonts w:ascii="Palatino Linotype" w:hAnsi="Palatino Linotype"/>
        </w:rPr>
        <w:t>I</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XXIV</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11</w:t>
      </w:r>
      <w:r w:rsidR="00D730A4" w:rsidRPr="0075572D">
        <w:rPr>
          <w:rFonts w:ascii="Palatino Linotype" w:hAnsi="Palatino Linotype"/>
        </w:rPr>
        <w:t xml:space="preserve"> </w:t>
      </w:r>
      <w:r w:rsidR="00634138" w:rsidRPr="0075572D">
        <w:rPr>
          <w:rFonts w:ascii="Palatino Linotype" w:hAnsi="Palatino Linotype"/>
        </w:rPr>
        <w:t>del</w:t>
      </w:r>
      <w:r w:rsidR="00D730A4" w:rsidRPr="0075572D">
        <w:rPr>
          <w:rFonts w:ascii="Palatino Linotype" w:hAnsi="Palatino Linotype"/>
        </w:rPr>
        <w:t xml:space="preserve"> </w:t>
      </w:r>
      <w:r w:rsidR="00634138" w:rsidRPr="0075572D">
        <w:rPr>
          <w:rFonts w:ascii="Palatino Linotype" w:hAnsi="Palatino Linotype"/>
        </w:rPr>
        <w:t>Reglamento</w:t>
      </w:r>
      <w:r w:rsidR="00D730A4" w:rsidRPr="0075572D">
        <w:rPr>
          <w:rFonts w:ascii="Palatino Linotype" w:hAnsi="Palatino Linotype"/>
        </w:rPr>
        <w:t xml:space="preserve"> </w:t>
      </w:r>
      <w:r w:rsidR="00634138" w:rsidRPr="0075572D">
        <w:rPr>
          <w:rFonts w:ascii="Palatino Linotype" w:hAnsi="Palatino Linotype"/>
        </w:rPr>
        <w:t>Interior</w:t>
      </w:r>
      <w:r w:rsidR="00D730A4" w:rsidRPr="0075572D">
        <w:rPr>
          <w:rFonts w:ascii="Palatino Linotype" w:hAnsi="Palatino Linotype"/>
        </w:rPr>
        <w:t xml:space="preserve"> </w:t>
      </w:r>
      <w:r w:rsidR="00634138" w:rsidRPr="0075572D">
        <w:rPr>
          <w:rFonts w:ascii="Palatino Linotype" w:hAnsi="Palatino Linotype"/>
        </w:rPr>
        <w:t>del</w:t>
      </w:r>
      <w:r w:rsidR="00D730A4" w:rsidRPr="0075572D">
        <w:rPr>
          <w:rFonts w:ascii="Palatino Linotype" w:hAnsi="Palatino Linotype"/>
        </w:rPr>
        <w:t xml:space="preserve"> </w:t>
      </w:r>
      <w:r w:rsidR="00634138" w:rsidRPr="0075572D">
        <w:rPr>
          <w:rFonts w:ascii="Palatino Linotype" w:hAnsi="Palatino Linotype"/>
        </w:rPr>
        <w:t>Instituto</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Transparencia,</w:t>
      </w:r>
      <w:r w:rsidR="00D730A4" w:rsidRPr="0075572D">
        <w:rPr>
          <w:rFonts w:ascii="Palatino Linotype" w:hAnsi="Palatino Linotype"/>
        </w:rPr>
        <w:t xml:space="preserve"> </w:t>
      </w:r>
      <w:r w:rsidR="00634138" w:rsidRPr="0075572D">
        <w:rPr>
          <w:rFonts w:ascii="Palatino Linotype" w:hAnsi="Palatino Linotype"/>
        </w:rPr>
        <w:t>Acceso</w:t>
      </w:r>
      <w:r w:rsidR="00D730A4" w:rsidRPr="0075572D">
        <w:rPr>
          <w:rFonts w:ascii="Palatino Linotype" w:hAnsi="Palatino Linotype"/>
        </w:rPr>
        <w:t xml:space="preserve"> </w:t>
      </w:r>
      <w:r w:rsidR="00634138" w:rsidRPr="0075572D">
        <w:rPr>
          <w:rFonts w:ascii="Palatino Linotype" w:hAnsi="Palatino Linotype"/>
        </w:rPr>
        <w:t>a</w:t>
      </w:r>
      <w:r w:rsidR="00D730A4" w:rsidRPr="0075572D">
        <w:rPr>
          <w:rFonts w:ascii="Palatino Linotype" w:hAnsi="Palatino Linotype"/>
        </w:rPr>
        <w:t xml:space="preserve"> </w:t>
      </w:r>
      <w:r w:rsidR="00634138" w:rsidRPr="0075572D">
        <w:rPr>
          <w:rFonts w:ascii="Palatino Linotype" w:hAnsi="Palatino Linotype"/>
        </w:rPr>
        <w:t>la</w:t>
      </w:r>
      <w:r w:rsidR="00D730A4" w:rsidRPr="0075572D">
        <w:rPr>
          <w:rFonts w:ascii="Palatino Linotype" w:hAnsi="Palatino Linotype"/>
        </w:rPr>
        <w:t xml:space="preserve"> </w:t>
      </w:r>
      <w:r w:rsidR="00634138" w:rsidRPr="0075572D">
        <w:rPr>
          <w:rFonts w:ascii="Palatino Linotype" w:hAnsi="Palatino Linotype"/>
        </w:rPr>
        <w:t>Información</w:t>
      </w:r>
      <w:r w:rsidR="00D730A4" w:rsidRPr="0075572D">
        <w:rPr>
          <w:rFonts w:ascii="Palatino Linotype" w:hAnsi="Palatino Linotype"/>
        </w:rPr>
        <w:t xml:space="preserve"> </w:t>
      </w:r>
      <w:r w:rsidR="00634138" w:rsidRPr="0075572D">
        <w:rPr>
          <w:rFonts w:ascii="Palatino Linotype" w:hAnsi="Palatino Linotype"/>
        </w:rPr>
        <w:t>Pública</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Protección</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Datos</w:t>
      </w:r>
      <w:r w:rsidR="00D730A4" w:rsidRPr="0075572D">
        <w:rPr>
          <w:rFonts w:ascii="Palatino Linotype" w:hAnsi="Palatino Linotype"/>
        </w:rPr>
        <w:t xml:space="preserve"> </w:t>
      </w:r>
      <w:r w:rsidR="00634138" w:rsidRPr="0075572D">
        <w:rPr>
          <w:rFonts w:ascii="Palatino Linotype" w:hAnsi="Palatino Linotype"/>
        </w:rPr>
        <w:t>Personales</w:t>
      </w:r>
      <w:r w:rsidR="00D730A4" w:rsidRPr="0075572D">
        <w:rPr>
          <w:rFonts w:ascii="Palatino Linotype" w:hAnsi="Palatino Linotype"/>
        </w:rPr>
        <w:t xml:space="preserve"> </w:t>
      </w:r>
      <w:r w:rsidR="00634138" w:rsidRPr="0075572D">
        <w:rPr>
          <w:rFonts w:ascii="Palatino Linotype" w:hAnsi="Palatino Linotype"/>
        </w:rPr>
        <w:t>del</w:t>
      </w:r>
      <w:r w:rsidR="00D730A4" w:rsidRPr="0075572D">
        <w:rPr>
          <w:rFonts w:ascii="Palatino Linotype" w:hAnsi="Palatino Linotype"/>
        </w:rPr>
        <w:t xml:space="preserve"> </w:t>
      </w:r>
      <w:r w:rsidR="00634138" w:rsidRPr="0075572D">
        <w:rPr>
          <w:rFonts w:ascii="Palatino Linotype" w:hAnsi="Palatino Linotype"/>
        </w:rPr>
        <w:t>Estado</w:t>
      </w:r>
      <w:r w:rsidR="00D730A4" w:rsidRPr="0075572D">
        <w:rPr>
          <w:rFonts w:ascii="Palatino Linotype" w:hAnsi="Palatino Linotype"/>
        </w:rPr>
        <w:t xml:space="preserve"> </w:t>
      </w:r>
      <w:r w:rsidR="00634138" w:rsidRPr="0075572D">
        <w:rPr>
          <w:rFonts w:ascii="Palatino Linotype" w:hAnsi="Palatino Linotype"/>
        </w:rPr>
        <w:t>de</w:t>
      </w:r>
      <w:r w:rsidR="00D730A4" w:rsidRPr="0075572D">
        <w:rPr>
          <w:rFonts w:ascii="Palatino Linotype" w:hAnsi="Palatino Linotype"/>
        </w:rPr>
        <w:t xml:space="preserve"> </w:t>
      </w:r>
      <w:r w:rsidR="00634138" w:rsidRPr="0075572D">
        <w:rPr>
          <w:rFonts w:ascii="Palatino Linotype" w:hAnsi="Palatino Linotype"/>
        </w:rPr>
        <w:t>México</w:t>
      </w:r>
      <w:r w:rsidR="00D730A4" w:rsidRPr="0075572D">
        <w:rPr>
          <w:rFonts w:ascii="Palatino Linotype" w:hAnsi="Palatino Linotype"/>
        </w:rPr>
        <w:t xml:space="preserve"> </w:t>
      </w:r>
      <w:r w:rsidR="00634138" w:rsidRPr="0075572D">
        <w:rPr>
          <w:rFonts w:ascii="Palatino Linotype" w:hAnsi="Palatino Linotype"/>
        </w:rPr>
        <w:t>y</w:t>
      </w:r>
      <w:r w:rsidR="00D730A4" w:rsidRPr="0075572D">
        <w:rPr>
          <w:rFonts w:ascii="Palatino Linotype" w:hAnsi="Palatino Linotype"/>
        </w:rPr>
        <w:t xml:space="preserve"> </w:t>
      </w:r>
      <w:r w:rsidR="00634138" w:rsidRPr="0075572D">
        <w:rPr>
          <w:rFonts w:ascii="Palatino Linotype" w:hAnsi="Palatino Linotype"/>
        </w:rPr>
        <w:t>Municipios</w:t>
      </w:r>
      <w:r w:rsidRPr="0075572D">
        <w:rPr>
          <w:rFonts w:ascii="Palatino Linotype" w:hAnsi="Palatino Linotype" w:cs="Arial"/>
        </w:rPr>
        <w:t>.</w:t>
      </w:r>
    </w:p>
    <w:p w:rsidR="0034196C" w:rsidRPr="0075572D" w:rsidRDefault="0034196C" w:rsidP="00AD1E0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75572D">
        <w:rPr>
          <w:rFonts w:ascii="Palatino Linotype" w:hAnsi="Palatino Linotype" w:cs="Arial"/>
          <w:b/>
        </w:rPr>
        <w:t>Interés.</w:t>
      </w:r>
      <w:r w:rsidR="00D730A4" w:rsidRPr="0075572D">
        <w:rPr>
          <w:rFonts w:ascii="Palatino Linotype" w:hAnsi="Palatino Linotype" w:cs="Arial"/>
        </w:rPr>
        <w:t xml:space="preserve"> </w:t>
      </w:r>
      <w:r w:rsidRPr="0075572D">
        <w:rPr>
          <w:rFonts w:ascii="Palatino Linotype" w:hAnsi="Palatino Linotype" w:cs="Arial"/>
        </w:rPr>
        <w:t>El</w:t>
      </w:r>
      <w:r w:rsidR="00D730A4" w:rsidRPr="0075572D">
        <w:rPr>
          <w:rFonts w:ascii="Palatino Linotype" w:hAnsi="Palatino Linotype" w:cs="Arial"/>
        </w:rPr>
        <w:t xml:space="preserve"> </w:t>
      </w:r>
      <w:r w:rsidRPr="0075572D">
        <w:rPr>
          <w:rFonts w:ascii="Palatino Linotype" w:hAnsi="Palatino Linotype" w:cs="Arial"/>
        </w:rPr>
        <w:t>recurso</w:t>
      </w:r>
      <w:r w:rsidR="00D730A4" w:rsidRPr="0075572D">
        <w:rPr>
          <w:rFonts w:ascii="Palatino Linotype" w:hAnsi="Palatino Linotype" w:cs="Arial"/>
        </w:rPr>
        <w:t xml:space="preserve"> </w:t>
      </w:r>
      <w:r w:rsidRPr="0075572D">
        <w:rPr>
          <w:rFonts w:ascii="Palatino Linotype" w:hAnsi="Palatino Linotype" w:cs="Arial"/>
        </w:rPr>
        <w:t>de</w:t>
      </w:r>
      <w:r w:rsidR="00D730A4" w:rsidRPr="0075572D">
        <w:rPr>
          <w:rFonts w:ascii="Palatino Linotype" w:hAnsi="Palatino Linotype" w:cs="Arial"/>
        </w:rPr>
        <w:t xml:space="preserve"> </w:t>
      </w:r>
      <w:r w:rsidRPr="0075572D">
        <w:rPr>
          <w:rFonts w:ascii="Palatino Linotype" w:hAnsi="Palatino Linotype" w:cs="Arial"/>
        </w:rPr>
        <w:t>revisión</w:t>
      </w:r>
      <w:r w:rsidR="00D730A4" w:rsidRPr="0075572D">
        <w:rPr>
          <w:rFonts w:ascii="Palatino Linotype" w:hAnsi="Palatino Linotype" w:cs="Arial"/>
        </w:rPr>
        <w:t xml:space="preserve"> </w:t>
      </w:r>
      <w:r w:rsidRPr="0075572D">
        <w:rPr>
          <w:rFonts w:ascii="Palatino Linotype" w:hAnsi="Palatino Linotype" w:cs="Arial"/>
        </w:rPr>
        <w:t>fue</w:t>
      </w:r>
      <w:r w:rsidR="00D730A4" w:rsidRPr="0075572D">
        <w:rPr>
          <w:rFonts w:ascii="Palatino Linotype" w:hAnsi="Palatino Linotype" w:cs="Arial"/>
        </w:rPr>
        <w:t xml:space="preserve"> </w:t>
      </w:r>
      <w:r w:rsidRPr="0075572D">
        <w:rPr>
          <w:rFonts w:ascii="Palatino Linotype" w:hAnsi="Palatino Linotype"/>
        </w:rPr>
        <w:t>interpuesto</w:t>
      </w:r>
      <w:r w:rsidR="00D730A4" w:rsidRPr="0075572D">
        <w:rPr>
          <w:rFonts w:ascii="Palatino Linotype" w:hAnsi="Palatino Linotype" w:cs="Arial"/>
        </w:rPr>
        <w:t xml:space="preserve"> </w:t>
      </w:r>
      <w:r w:rsidRPr="0075572D">
        <w:rPr>
          <w:rFonts w:ascii="Palatino Linotype" w:hAnsi="Palatino Linotype" w:cs="Arial"/>
        </w:rPr>
        <w:t>por</w:t>
      </w:r>
      <w:r w:rsidR="00D730A4" w:rsidRPr="0075572D">
        <w:rPr>
          <w:rFonts w:ascii="Palatino Linotype" w:hAnsi="Palatino Linotype" w:cs="Arial"/>
        </w:rPr>
        <w:t xml:space="preserve"> </w:t>
      </w:r>
      <w:r w:rsidRPr="0075572D">
        <w:rPr>
          <w:rFonts w:ascii="Palatino Linotype" w:hAnsi="Palatino Linotype" w:cs="Arial"/>
        </w:rPr>
        <w:t>parte</w:t>
      </w:r>
      <w:r w:rsidR="00D730A4" w:rsidRPr="0075572D">
        <w:rPr>
          <w:rFonts w:ascii="Palatino Linotype" w:hAnsi="Palatino Linotype" w:cs="Arial"/>
        </w:rPr>
        <w:t xml:space="preserve"> </w:t>
      </w:r>
      <w:r w:rsidRPr="0075572D">
        <w:rPr>
          <w:rFonts w:ascii="Palatino Linotype" w:hAnsi="Palatino Linotype" w:cs="Arial"/>
        </w:rPr>
        <w:t>legítima</w:t>
      </w:r>
      <w:r w:rsidR="00D730A4" w:rsidRPr="0075572D">
        <w:rPr>
          <w:rFonts w:ascii="Palatino Linotype" w:hAnsi="Palatino Linotype" w:cs="Arial"/>
        </w:rPr>
        <w:t xml:space="preserve"> </w:t>
      </w:r>
      <w:r w:rsidRPr="0075572D">
        <w:rPr>
          <w:rFonts w:ascii="Palatino Linotype" w:hAnsi="Palatino Linotype" w:cs="Arial"/>
        </w:rPr>
        <w:t>en</w:t>
      </w:r>
      <w:r w:rsidR="00D730A4" w:rsidRPr="0075572D">
        <w:rPr>
          <w:rFonts w:ascii="Palatino Linotype" w:hAnsi="Palatino Linotype" w:cs="Arial"/>
        </w:rPr>
        <w:t xml:space="preserve"> </w:t>
      </w:r>
      <w:r w:rsidRPr="0075572D">
        <w:rPr>
          <w:rFonts w:ascii="Palatino Linotype" w:hAnsi="Palatino Linotype" w:cs="Arial"/>
        </w:rPr>
        <w:t>atención</w:t>
      </w:r>
      <w:r w:rsidR="00D730A4" w:rsidRPr="0075572D">
        <w:rPr>
          <w:rFonts w:ascii="Palatino Linotype" w:hAnsi="Palatino Linotype" w:cs="Arial"/>
        </w:rPr>
        <w:t xml:space="preserve"> </w:t>
      </w:r>
      <w:r w:rsidRPr="0075572D">
        <w:rPr>
          <w:rFonts w:ascii="Palatino Linotype" w:hAnsi="Palatino Linotype" w:cs="Arial"/>
        </w:rPr>
        <w:t>a</w:t>
      </w:r>
      <w:r w:rsidR="00D730A4" w:rsidRPr="0075572D">
        <w:rPr>
          <w:rFonts w:ascii="Palatino Linotype" w:hAnsi="Palatino Linotype" w:cs="Arial"/>
        </w:rPr>
        <w:t xml:space="preserve"> </w:t>
      </w:r>
      <w:r w:rsidRPr="0075572D">
        <w:rPr>
          <w:rFonts w:ascii="Palatino Linotype" w:hAnsi="Palatino Linotype" w:cs="Arial"/>
        </w:rPr>
        <w:t>que</w:t>
      </w:r>
      <w:r w:rsidR="00D730A4" w:rsidRPr="0075572D">
        <w:rPr>
          <w:rFonts w:ascii="Palatino Linotype" w:hAnsi="Palatino Linotype" w:cs="Arial"/>
        </w:rPr>
        <w:t xml:space="preserve"> </w:t>
      </w:r>
      <w:r w:rsidRPr="0075572D">
        <w:rPr>
          <w:rFonts w:ascii="Palatino Linotype" w:hAnsi="Palatino Linotype" w:cs="Arial"/>
        </w:rPr>
        <w:t>fue</w:t>
      </w:r>
      <w:r w:rsidR="00D730A4" w:rsidRPr="0075572D">
        <w:rPr>
          <w:rFonts w:ascii="Palatino Linotype" w:hAnsi="Palatino Linotype" w:cs="Arial"/>
        </w:rPr>
        <w:t xml:space="preserve"> </w:t>
      </w:r>
      <w:r w:rsidRPr="0075572D">
        <w:rPr>
          <w:rFonts w:ascii="Palatino Linotype" w:hAnsi="Palatino Linotype"/>
        </w:rPr>
        <w:t>presentado</w:t>
      </w:r>
      <w:r w:rsidR="00D730A4" w:rsidRPr="0075572D">
        <w:rPr>
          <w:rFonts w:ascii="Palatino Linotype" w:hAnsi="Palatino Linotype" w:cs="Arial"/>
        </w:rPr>
        <w:t xml:space="preserve"> </w:t>
      </w:r>
      <w:r w:rsidRPr="0075572D">
        <w:rPr>
          <w:rFonts w:ascii="Palatino Linotype" w:hAnsi="Palatino Linotype" w:cs="Arial"/>
        </w:rPr>
        <w:t>por</w:t>
      </w:r>
      <w:r w:rsidR="00D730A4" w:rsidRPr="0075572D">
        <w:rPr>
          <w:rFonts w:ascii="Palatino Linotype" w:hAnsi="Palatino Linotype" w:cs="Arial"/>
        </w:rPr>
        <w:t xml:space="preserve"> </w:t>
      </w:r>
      <w:r w:rsidR="002275DE" w:rsidRPr="0075572D">
        <w:rPr>
          <w:rFonts w:ascii="Palatino Linotype" w:hAnsi="Palatino Linotype" w:cs="Arial"/>
          <w:b/>
        </w:rPr>
        <w:t>EL</w:t>
      </w:r>
      <w:r w:rsidR="007E30BA" w:rsidRPr="0075572D">
        <w:rPr>
          <w:rFonts w:ascii="Palatino Linotype" w:hAnsi="Palatino Linotype" w:cs="Arial"/>
          <w:b/>
        </w:rPr>
        <w:t xml:space="preserve"> RECURRENTE</w:t>
      </w:r>
      <w:r w:rsidRPr="0075572D">
        <w:rPr>
          <w:rFonts w:ascii="Palatino Linotype" w:hAnsi="Palatino Linotype" w:cs="Arial"/>
          <w:snapToGrid w:val="0"/>
        </w:rPr>
        <w:t>,</w:t>
      </w:r>
      <w:r w:rsidR="00D730A4" w:rsidRPr="0075572D">
        <w:rPr>
          <w:rFonts w:ascii="Palatino Linotype" w:hAnsi="Palatino Linotype" w:cs="Arial"/>
          <w:snapToGrid w:val="0"/>
        </w:rPr>
        <w:t xml:space="preserve"> </w:t>
      </w:r>
      <w:r w:rsidRPr="0075572D">
        <w:rPr>
          <w:rFonts w:ascii="Palatino Linotype" w:hAnsi="Palatino Linotype" w:cs="Arial"/>
        </w:rPr>
        <w:t>quien</w:t>
      </w:r>
      <w:r w:rsidR="00D730A4" w:rsidRPr="0075572D">
        <w:rPr>
          <w:rFonts w:ascii="Palatino Linotype" w:hAnsi="Palatino Linotype" w:cs="Arial"/>
          <w:snapToGrid w:val="0"/>
        </w:rPr>
        <w:t xml:space="preserve"> </w:t>
      </w:r>
      <w:r w:rsidRPr="0075572D">
        <w:rPr>
          <w:rFonts w:ascii="Palatino Linotype" w:hAnsi="Palatino Linotype"/>
        </w:rPr>
        <w:t>formuló</w:t>
      </w:r>
      <w:r w:rsidR="00D730A4" w:rsidRPr="0075572D">
        <w:rPr>
          <w:rFonts w:ascii="Palatino Linotype" w:hAnsi="Palatino Linotype" w:cs="Arial"/>
          <w:snapToGrid w:val="0"/>
        </w:rPr>
        <w:t xml:space="preserve"> </w:t>
      </w:r>
      <w:r w:rsidRPr="0075572D">
        <w:rPr>
          <w:rFonts w:ascii="Palatino Linotype" w:hAnsi="Palatino Linotype" w:cs="Arial"/>
          <w:snapToGrid w:val="0"/>
        </w:rPr>
        <w:t>la</w:t>
      </w:r>
      <w:r w:rsidR="00D730A4" w:rsidRPr="0075572D">
        <w:rPr>
          <w:rFonts w:ascii="Palatino Linotype" w:hAnsi="Palatino Linotype" w:cs="Arial"/>
          <w:snapToGrid w:val="0"/>
        </w:rPr>
        <w:t xml:space="preserve"> </w:t>
      </w:r>
      <w:r w:rsidRPr="0075572D">
        <w:rPr>
          <w:rFonts w:ascii="Palatino Linotype" w:hAnsi="Palatino Linotype" w:cs="Arial"/>
        </w:rPr>
        <w:t>solicitud</w:t>
      </w:r>
      <w:r w:rsidR="00D730A4" w:rsidRPr="0075572D">
        <w:rPr>
          <w:rFonts w:ascii="Palatino Linotype" w:hAnsi="Palatino Linotype" w:cs="Arial"/>
          <w:snapToGrid w:val="0"/>
        </w:rPr>
        <w:t xml:space="preserve"> </w:t>
      </w:r>
      <w:r w:rsidRPr="0075572D">
        <w:rPr>
          <w:rFonts w:ascii="Palatino Linotype" w:hAnsi="Palatino Linotype" w:cs="Arial"/>
          <w:snapToGrid w:val="0"/>
        </w:rPr>
        <w:t>de</w:t>
      </w:r>
      <w:r w:rsidR="00D730A4" w:rsidRPr="0075572D">
        <w:rPr>
          <w:rFonts w:ascii="Palatino Linotype" w:hAnsi="Palatino Linotype" w:cs="Arial"/>
          <w:snapToGrid w:val="0"/>
        </w:rPr>
        <w:t xml:space="preserve"> </w:t>
      </w:r>
      <w:r w:rsidRPr="0075572D">
        <w:rPr>
          <w:rFonts w:ascii="Palatino Linotype" w:hAnsi="Palatino Linotype" w:cs="Arial"/>
          <w:snapToGrid w:val="0"/>
        </w:rPr>
        <w:t>información</w:t>
      </w:r>
      <w:r w:rsidR="00D730A4" w:rsidRPr="0075572D">
        <w:rPr>
          <w:rFonts w:ascii="Palatino Linotype" w:hAnsi="Palatino Linotype" w:cs="Arial"/>
          <w:snapToGrid w:val="0"/>
        </w:rPr>
        <w:t xml:space="preserve"> </w:t>
      </w:r>
      <w:r w:rsidRPr="0075572D">
        <w:rPr>
          <w:rFonts w:ascii="Palatino Linotype" w:hAnsi="Palatino Linotype" w:cs="Arial"/>
          <w:snapToGrid w:val="0"/>
        </w:rPr>
        <w:t>pública</w:t>
      </w:r>
      <w:r w:rsidR="00D730A4" w:rsidRPr="0075572D">
        <w:rPr>
          <w:rFonts w:ascii="Palatino Linotype" w:hAnsi="Palatino Linotype" w:cs="Arial"/>
          <w:snapToGrid w:val="0"/>
        </w:rPr>
        <w:t xml:space="preserve"> </w:t>
      </w:r>
      <w:r w:rsidRPr="0075572D">
        <w:rPr>
          <w:rFonts w:ascii="Palatino Linotype" w:hAnsi="Palatino Linotype"/>
        </w:rPr>
        <w:t>número</w:t>
      </w:r>
      <w:r w:rsidR="00D730A4" w:rsidRPr="0075572D">
        <w:rPr>
          <w:rFonts w:ascii="Palatino Linotype" w:hAnsi="Palatino Linotype" w:cs="Arial"/>
          <w:snapToGrid w:val="0"/>
        </w:rPr>
        <w:t xml:space="preserve"> </w:t>
      </w:r>
      <w:r w:rsidR="002275DE" w:rsidRPr="0075572D">
        <w:rPr>
          <w:rFonts w:ascii="Palatino Linotype" w:hAnsi="Palatino Linotype"/>
          <w:b/>
          <w:bCs/>
        </w:rPr>
        <w:t>00027/SEDAGRO</w:t>
      </w:r>
      <w:r w:rsidR="00FD78AF" w:rsidRPr="0075572D">
        <w:rPr>
          <w:rFonts w:ascii="Palatino Linotype" w:hAnsi="Palatino Linotype"/>
          <w:b/>
          <w:bCs/>
        </w:rPr>
        <w:t>/IP/2018</w:t>
      </w:r>
      <w:r w:rsidRPr="0075572D">
        <w:rPr>
          <w:rFonts w:ascii="Palatino Linotype" w:hAnsi="Palatino Linotype" w:cs="Arial"/>
          <w:lang w:val="es-ES_tradnl"/>
        </w:rPr>
        <w:t>.</w:t>
      </w:r>
    </w:p>
    <w:p w:rsidR="00861605" w:rsidRPr="0075572D"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75572D">
        <w:rPr>
          <w:rFonts w:ascii="Palatino Linotype" w:hAnsi="Palatino Linotype" w:cs="Arial"/>
          <w:b/>
        </w:rPr>
        <w:t>Oportunidad.</w:t>
      </w:r>
      <w:r w:rsidR="00D730A4" w:rsidRPr="0075572D">
        <w:rPr>
          <w:rFonts w:ascii="Palatino Linotype" w:hAnsi="Palatino Linotype" w:cs="Arial"/>
          <w:b/>
        </w:rPr>
        <w:t xml:space="preserve"> </w:t>
      </w:r>
      <w:r w:rsidR="00861605" w:rsidRPr="0075572D">
        <w:rPr>
          <w:rFonts w:ascii="Palatino Linotype" w:hAnsi="Palatino Linotype" w:cs="Arial"/>
        </w:rPr>
        <w:t>El</w:t>
      </w:r>
      <w:r w:rsidR="00D730A4" w:rsidRPr="0075572D">
        <w:rPr>
          <w:rFonts w:ascii="Palatino Linotype" w:hAnsi="Palatino Linotype" w:cs="Arial"/>
        </w:rPr>
        <w:t xml:space="preserve"> </w:t>
      </w:r>
      <w:r w:rsidR="00861605" w:rsidRPr="0075572D">
        <w:rPr>
          <w:rFonts w:ascii="Palatino Linotype" w:hAnsi="Palatino Linotype" w:cs="Arial"/>
        </w:rPr>
        <w:t>recurso</w:t>
      </w:r>
      <w:r w:rsidR="00D730A4" w:rsidRPr="0075572D">
        <w:rPr>
          <w:rFonts w:ascii="Palatino Linotype" w:hAnsi="Palatino Linotype" w:cs="Arial"/>
        </w:rPr>
        <w:t xml:space="preserve"> </w:t>
      </w:r>
      <w:r w:rsidR="00861605" w:rsidRPr="0075572D">
        <w:rPr>
          <w:rFonts w:ascii="Palatino Linotype" w:hAnsi="Palatino Linotype" w:cs="Arial"/>
        </w:rPr>
        <w:t>de</w:t>
      </w:r>
      <w:r w:rsidR="00D730A4" w:rsidRPr="0075572D">
        <w:rPr>
          <w:rFonts w:ascii="Palatino Linotype" w:hAnsi="Palatino Linotype" w:cs="Arial"/>
        </w:rPr>
        <w:t xml:space="preserve"> </w:t>
      </w:r>
      <w:r w:rsidR="00861605" w:rsidRPr="0075572D">
        <w:rPr>
          <w:rFonts w:ascii="Palatino Linotype" w:hAnsi="Palatino Linotype" w:cs="Arial"/>
        </w:rPr>
        <w:t>revisión</w:t>
      </w:r>
      <w:r w:rsidR="00D730A4" w:rsidRPr="0075572D">
        <w:rPr>
          <w:rFonts w:ascii="Palatino Linotype" w:hAnsi="Palatino Linotype" w:cs="Arial"/>
        </w:rPr>
        <w:t xml:space="preserve"> </w:t>
      </w:r>
      <w:r w:rsidR="00861605" w:rsidRPr="0075572D">
        <w:rPr>
          <w:rFonts w:ascii="Palatino Linotype" w:hAnsi="Palatino Linotype" w:cs="Arial"/>
        </w:rPr>
        <w:t>fue</w:t>
      </w:r>
      <w:r w:rsidR="00D730A4" w:rsidRPr="0075572D">
        <w:rPr>
          <w:rFonts w:ascii="Palatino Linotype" w:hAnsi="Palatino Linotype" w:cs="Arial"/>
        </w:rPr>
        <w:t xml:space="preserve"> </w:t>
      </w:r>
      <w:r w:rsidR="00861605" w:rsidRPr="0075572D">
        <w:rPr>
          <w:rFonts w:ascii="Palatino Linotype" w:hAnsi="Palatino Linotype" w:cs="Arial"/>
        </w:rPr>
        <w:t>interpuesto</w:t>
      </w:r>
      <w:r w:rsidR="00D730A4" w:rsidRPr="0075572D">
        <w:rPr>
          <w:rFonts w:ascii="Palatino Linotype" w:hAnsi="Palatino Linotype" w:cs="Arial"/>
        </w:rPr>
        <w:t xml:space="preserve"> </w:t>
      </w:r>
      <w:r w:rsidR="00861605" w:rsidRPr="0075572D">
        <w:rPr>
          <w:rFonts w:ascii="Palatino Linotype" w:hAnsi="Palatino Linotype" w:cs="Arial"/>
        </w:rPr>
        <w:t>dentro</w:t>
      </w:r>
      <w:r w:rsidR="00D730A4" w:rsidRPr="0075572D">
        <w:rPr>
          <w:rFonts w:ascii="Palatino Linotype" w:hAnsi="Palatino Linotype" w:cs="Arial"/>
        </w:rPr>
        <w:t xml:space="preserve"> </w:t>
      </w:r>
      <w:r w:rsidR="00861605" w:rsidRPr="0075572D">
        <w:rPr>
          <w:rFonts w:ascii="Palatino Linotype" w:hAnsi="Palatino Linotype" w:cs="Arial"/>
        </w:rPr>
        <w:t>del</w:t>
      </w:r>
      <w:r w:rsidR="00D730A4" w:rsidRPr="0075572D">
        <w:rPr>
          <w:rFonts w:ascii="Palatino Linotype" w:hAnsi="Palatino Linotype" w:cs="Arial"/>
        </w:rPr>
        <w:t xml:space="preserve"> </w:t>
      </w:r>
      <w:r w:rsidR="00861605" w:rsidRPr="0075572D">
        <w:rPr>
          <w:rFonts w:ascii="Palatino Linotype" w:hAnsi="Palatino Linotype" w:cs="Arial"/>
        </w:rPr>
        <w:t>plazo</w:t>
      </w:r>
      <w:r w:rsidR="00D730A4" w:rsidRPr="0075572D">
        <w:rPr>
          <w:rFonts w:ascii="Palatino Linotype" w:hAnsi="Palatino Linotype" w:cs="Arial"/>
        </w:rPr>
        <w:t xml:space="preserve"> </w:t>
      </w:r>
      <w:r w:rsidR="00861605" w:rsidRPr="0075572D">
        <w:rPr>
          <w:rFonts w:ascii="Palatino Linotype" w:hAnsi="Palatino Linotype" w:cs="Arial"/>
        </w:rPr>
        <w:t>de</w:t>
      </w:r>
      <w:r w:rsidR="00D730A4" w:rsidRPr="0075572D">
        <w:rPr>
          <w:rFonts w:ascii="Palatino Linotype" w:hAnsi="Palatino Linotype" w:cs="Arial"/>
        </w:rPr>
        <w:t xml:space="preserve"> </w:t>
      </w:r>
      <w:r w:rsidR="00861605" w:rsidRPr="0075572D">
        <w:rPr>
          <w:rFonts w:ascii="Palatino Linotype" w:hAnsi="Palatino Linotype" w:cs="Arial"/>
        </w:rPr>
        <w:t>quince</w:t>
      </w:r>
      <w:r w:rsidR="00D730A4" w:rsidRPr="0075572D">
        <w:rPr>
          <w:rFonts w:ascii="Palatino Linotype" w:hAnsi="Palatino Linotype" w:cs="Arial"/>
        </w:rPr>
        <w:t xml:space="preserve"> </w:t>
      </w:r>
      <w:r w:rsidR="00861605" w:rsidRPr="0075572D">
        <w:rPr>
          <w:rFonts w:ascii="Palatino Linotype" w:hAnsi="Palatino Linotype" w:cs="Arial"/>
        </w:rPr>
        <w:t>días</w:t>
      </w:r>
      <w:r w:rsidR="00D730A4" w:rsidRPr="0075572D">
        <w:rPr>
          <w:rFonts w:ascii="Palatino Linotype" w:hAnsi="Palatino Linotype" w:cs="Arial"/>
        </w:rPr>
        <w:t xml:space="preserve"> </w:t>
      </w:r>
      <w:r w:rsidR="00861605" w:rsidRPr="0075572D">
        <w:rPr>
          <w:rFonts w:ascii="Palatino Linotype" w:hAnsi="Palatino Linotype" w:cs="Arial"/>
        </w:rPr>
        <w:t>hábiles</w:t>
      </w:r>
      <w:r w:rsidR="00D730A4" w:rsidRPr="0075572D">
        <w:rPr>
          <w:rFonts w:ascii="Palatino Linotype" w:hAnsi="Palatino Linotype" w:cs="Arial"/>
        </w:rPr>
        <w:t xml:space="preserve"> </w:t>
      </w:r>
      <w:r w:rsidR="00861605" w:rsidRPr="0075572D">
        <w:rPr>
          <w:rFonts w:ascii="Palatino Linotype" w:hAnsi="Palatino Linotype"/>
        </w:rPr>
        <w:t>contados</w:t>
      </w:r>
      <w:r w:rsidR="00D730A4" w:rsidRPr="0075572D">
        <w:rPr>
          <w:rFonts w:ascii="Palatino Linotype" w:hAnsi="Palatino Linotype" w:cs="Arial"/>
        </w:rPr>
        <w:t xml:space="preserve"> </w:t>
      </w:r>
      <w:r w:rsidR="00861605" w:rsidRPr="0075572D">
        <w:rPr>
          <w:rFonts w:ascii="Palatino Linotype" w:hAnsi="Palatino Linotype" w:cs="Arial"/>
        </w:rPr>
        <w:t>a</w:t>
      </w:r>
      <w:r w:rsidR="00D730A4" w:rsidRPr="0075572D">
        <w:rPr>
          <w:rFonts w:ascii="Palatino Linotype" w:hAnsi="Palatino Linotype" w:cs="Arial"/>
        </w:rPr>
        <w:t xml:space="preserve"> </w:t>
      </w:r>
      <w:r w:rsidR="00861605" w:rsidRPr="0075572D">
        <w:rPr>
          <w:rFonts w:ascii="Palatino Linotype" w:hAnsi="Palatino Linotype"/>
        </w:rPr>
        <w:t>partir</w:t>
      </w:r>
      <w:r w:rsidR="00D730A4" w:rsidRPr="0075572D">
        <w:rPr>
          <w:rFonts w:ascii="Palatino Linotype" w:hAnsi="Palatino Linotype" w:cs="Arial"/>
        </w:rPr>
        <w:t xml:space="preserve"> </w:t>
      </w:r>
      <w:r w:rsidR="00861605" w:rsidRPr="0075572D">
        <w:rPr>
          <w:rFonts w:ascii="Palatino Linotype" w:hAnsi="Palatino Linotype" w:cs="Arial"/>
        </w:rPr>
        <w:t>del</w:t>
      </w:r>
      <w:r w:rsidR="00D730A4" w:rsidRPr="0075572D">
        <w:rPr>
          <w:rFonts w:ascii="Palatino Linotype" w:hAnsi="Palatino Linotype" w:cs="Arial"/>
        </w:rPr>
        <w:t xml:space="preserve"> </w:t>
      </w:r>
      <w:r w:rsidR="00861605" w:rsidRPr="0075572D">
        <w:rPr>
          <w:rFonts w:ascii="Palatino Linotype" w:hAnsi="Palatino Linotype" w:cs="Arial"/>
        </w:rPr>
        <w:t>día</w:t>
      </w:r>
      <w:r w:rsidR="00D730A4" w:rsidRPr="0075572D">
        <w:rPr>
          <w:rFonts w:ascii="Palatino Linotype" w:hAnsi="Palatino Linotype" w:cs="Arial"/>
        </w:rPr>
        <w:t xml:space="preserve"> </w:t>
      </w:r>
      <w:r w:rsidR="00861605" w:rsidRPr="0075572D">
        <w:rPr>
          <w:rFonts w:ascii="Palatino Linotype" w:hAnsi="Palatino Linotype" w:cs="Arial"/>
        </w:rPr>
        <w:t>siguiente</w:t>
      </w:r>
      <w:r w:rsidR="00D730A4" w:rsidRPr="0075572D">
        <w:rPr>
          <w:rFonts w:ascii="Palatino Linotype" w:hAnsi="Palatino Linotype" w:cs="Arial"/>
        </w:rPr>
        <w:t xml:space="preserve"> </w:t>
      </w:r>
      <w:r w:rsidR="00861605" w:rsidRPr="0075572D">
        <w:rPr>
          <w:rFonts w:ascii="Palatino Linotype" w:hAnsi="Palatino Linotype" w:cs="Arial"/>
        </w:rPr>
        <w:t>al</w:t>
      </w:r>
      <w:r w:rsidR="00D730A4" w:rsidRPr="0075572D">
        <w:rPr>
          <w:rFonts w:ascii="Palatino Linotype" w:hAnsi="Palatino Linotype" w:cs="Arial"/>
        </w:rPr>
        <w:t xml:space="preserve"> </w:t>
      </w:r>
      <w:r w:rsidR="00861605" w:rsidRPr="0075572D">
        <w:rPr>
          <w:rFonts w:ascii="Palatino Linotype" w:hAnsi="Palatino Linotype" w:cs="Arial"/>
        </w:rPr>
        <w:t>que</w:t>
      </w:r>
      <w:r w:rsidR="00D730A4" w:rsidRPr="0075572D">
        <w:rPr>
          <w:rFonts w:ascii="Palatino Linotype" w:hAnsi="Palatino Linotype" w:cs="Arial"/>
        </w:rPr>
        <w:t xml:space="preserve"> </w:t>
      </w:r>
      <w:r w:rsidR="009824C1" w:rsidRPr="0075572D">
        <w:rPr>
          <w:rFonts w:ascii="Palatino Linotype" w:hAnsi="Palatino Linotype" w:cs="Arial"/>
          <w:b/>
        </w:rPr>
        <w:t>E</w:t>
      </w:r>
      <w:r w:rsidR="007E30BA" w:rsidRPr="0075572D">
        <w:rPr>
          <w:rFonts w:ascii="Palatino Linotype" w:hAnsi="Palatino Linotype" w:cs="Arial"/>
          <w:b/>
          <w:bCs/>
        </w:rPr>
        <w:t>L RECURRENTE</w:t>
      </w:r>
      <w:r w:rsidR="00D730A4" w:rsidRPr="0075572D">
        <w:rPr>
          <w:rFonts w:ascii="Palatino Linotype" w:hAnsi="Palatino Linotype" w:cs="Arial"/>
          <w:b/>
          <w:bCs/>
        </w:rPr>
        <w:t xml:space="preserve"> </w:t>
      </w:r>
      <w:r w:rsidR="00861605" w:rsidRPr="0075572D">
        <w:rPr>
          <w:rFonts w:ascii="Palatino Linotype" w:hAnsi="Palatino Linotype" w:cs="Arial"/>
        </w:rPr>
        <w:t>tuvo</w:t>
      </w:r>
      <w:r w:rsidR="00D730A4" w:rsidRPr="0075572D">
        <w:rPr>
          <w:rFonts w:ascii="Palatino Linotype" w:hAnsi="Palatino Linotype" w:cs="Arial"/>
        </w:rPr>
        <w:t xml:space="preserve"> </w:t>
      </w:r>
      <w:r w:rsidR="00861605" w:rsidRPr="0075572D">
        <w:rPr>
          <w:rFonts w:ascii="Palatino Linotype" w:hAnsi="Palatino Linotype" w:cs="Arial"/>
        </w:rPr>
        <w:t>conocimiento</w:t>
      </w:r>
      <w:r w:rsidR="00D730A4" w:rsidRPr="0075572D">
        <w:rPr>
          <w:rFonts w:ascii="Palatino Linotype" w:hAnsi="Palatino Linotype" w:cs="Arial"/>
        </w:rPr>
        <w:t xml:space="preserve"> </w:t>
      </w:r>
      <w:r w:rsidR="00861605" w:rsidRPr="0075572D">
        <w:rPr>
          <w:rFonts w:ascii="Palatino Linotype" w:hAnsi="Palatino Linotype" w:cs="Arial"/>
        </w:rPr>
        <w:t>de</w:t>
      </w:r>
      <w:r w:rsidR="00D730A4" w:rsidRPr="0075572D">
        <w:rPr>
          <w:rFonts w:ascii="Palatino Linotype" w:hAnsi="Palatino Linotype" w:cs="Arial"/>
        </w:rPr>
        <w:t xml:space="preserve"> </w:t>
      </w:r>
      <w:r w:rsidR="00861605" w:rsidRPr="0075572D">
        <w:rPr>
          <w:rFonts w:ascii="Palatino Linotype" w:hAnsi="Palatino Linotype" w:cs="Arial"/>
        </w:rPr>
        <w:t>la</w:t>
      </w:r>
      <w:r w:rsidR="00D730A4" w:rsidRPr="0075572D">
        <w:rPr>
          <w:rFonts w:ascii="Palatino Linotype" w:hAnsi="Palatino Linotype" w:cs="Arial"/>
        </w:rPr>
        <w:t xml:space="preserve"> </w:t>
      </w:r>
      <w:r w:rsidR="00861605" w:rsidRPr="0075572D">
        <w:rPr>
          <w:rFonts w:ascii="Palatino Linotype" w:hAnsi="Palatino Linotype" w:cs="Arial"/>
        </w:rPr>
        <w:t>respuesta</w:t>
      </w:r>
      <w:r w:rsidR="00D730A4" w:rsidRPr="0075572D">
        <w:rPr>
          <w:rFonts w:ascii="Palatino Linotype" w:hAnsi="Palatino Linotype" w:cs="Arial"/>
        </w:rPr>
        <w:t xml:space="preserve"> </w:t>
      </w:r>
      <w:r w:rsidR="00861605" w:rsidRPr="0075572D">
        <w:rPr>
          <w:rFonts w:ascii="Palatino Linotype" w:hAnsi="Palatino Linotype" w:cs="Arial"/>
        </w:rPr>
        <w:t>impugnada,</w:t>
      </w:r>
      <w:r w:rsidR="00D730A4" w:rsidRPr="0075572D">
        <w:rPr>
          <w:rFonts w:ascii="Palatino Linotype" w:hAnsi="Palatino Linotype" w:cs="Arial"/>
        </w:rPr>
        <w:t xml:space="preserve"> </w:t>
      </w:r>
      <w:r w:rsidR="00861605" w:rsidRPr="0075572D">
        <w:rPr>
          <w:rFonts w:ascii="Palatino Linotype" w:hAnsi="Palatino Linotype" w:cs="Arial"/>
        </w:rPr>
        <w:t>tal</w:t>
      </w:r>
      <w:r w:rsidR="00D730A4" w:rsidRPr="0075572D">
        <w:rPr>
          <w:rFonts w:ascii="Palatino Linotype" w:hAnsi="Palatino Linotype" w:cs="Arial"/>
        </w:rPr>
        <w:t xml:space="preserve"> </w:t>
      </w:r>
      <w:r w:rsidR="00861605" w:rsidRPr="0075572D">
        <w:rPr>
          <w:rFonts w:ascii="Palatino Linotype" w:hAnsi="Palatino Linotype" w:cs="Arial"/>
        </w:rPr>
        <w:t>y</w:t>
      </w:r>
      <w:r w:rsidR="00D730A4" w:rsidRPr="0075572D">
        <w:rPr>
          <w:rFonts w:ascii="Palatino Linotype" w:hAnsi="Palatino Linotype" w:cs="Arial"/>
        </w:rPr>
        <w:t xml:space="preserve"> </w:t>
      </w:r>
      <w:r w:rsidR="00861605" w:rsidRPr="0075572D">
        <w:rPr>
          <w:rFonts w:ascii="Palatino Linotype" w:hAnsi="Palatino Linotype" w:cs="Arial"/>
        </w:rPr>
        <w:t>como</w:t>
      </w:r>
      <w:r w:rsidR="00D730A4" w:rsidRPr="0075572D">
        <w:rPr>
          <w:rFonts w:ascii="Palatino Linotype" w:hAnsi="Palatino Linotype" w:cs="Arial"/>
        </w:rPr>
        <w:t xml:space="preserve"> </w:t>
      </w:r>
      <w:r w:rsidR="00861605" w:rsidRPr="0075572D">
        <w:rPr>
          <w:rFonts w:ascii="Palatino Linotype" w:hAnsi="Palatino Linotype" w:cs="Arial"/>
        </w:rPr>
        <w:t>lo</w:t>
      </w:r>
      <w:r w:rsidR="00D730A4" w:rsidRPr="0075572D">
        <w:rPr>
          <w:rFonts w:ascii="Palatino Linotype" w:hAnsi="Palatino Linotype" w:cs="Arial"/>
        </w:rPr>
        <w:t xml:space="preserve"> </w:t>
      </w:r>
      <w:r w:rsidR="00861605" w:rsidRPr="0075572D">
        <w:rPr>
          <w:rFonts w:ascii="Palatino Linotype" w:hAnsi="Palatino Linotype" w:cs="Arial"/>
        </w:rPr>
        <w:t>prevé</w:t>
      </w:r>
      <w:r w:rsidR="00D730A4" w:rsidRPr="0075572D">
        <w:rPr>
          <w:rFonts w:ascii="Palatino Linotype" w:hAnsi="Palatino Linotype" w:cs="Arial"/>
        </w:rPr>
        <w:t xml:space="preserve"> </w:t>
      </w:r>
      <w:r w:rsidR="00861605" w:rsidRPr="0075572D">
        <w:rPr>
          <w:rFonts w:ascii="Palatino Linotype" w:hAnsi="Palatino Linotype" w:cs="Arial"/>
        </w:rPr>
        <w:t>el</w:t>
      </w:r>
      <w:r w:rsidR="00D730A4" w:rsidRPr="0075572D">
        <w:rPr>
          <w:rFonts w:ascii="Palatino Linotype" w:hAnsi="Palatino Linotype" w:cs="Arial"/>
        </w:rPr>
        <w:t xml:space="preserve"> </w:t>
      </w:r>
      <w:r w:rsidR="00861605" w:rsidRPr="0075572D">
        <w:rPr>
          <w:rFonts w:ascii="Palatino Linotype" w:hAnsi="Palatino Linotype" w:cs="Arial"/>
        </w:rPr>
        <w:t>artículo</w:t>
      </w:r>
      <w:r w:rsidR="00D730A4" w:rsidRPr="0075572D">
        <w:rPr>
          <w:rFonts w:ascii="Palatino Linotype" w:hAnsi="Palatino Linotype" w:cs="Arial"/>
        </w:rPr>
        <w:t xml:space="preserve"> </w:t>
      </w:r>
      <w:r w:rsidR="00861605" w:rsidRPr="0075572D">
        <w:rPr>
          <w:rFonts w:ascii="Palatino Linotype" w:hAnsi="Palatino Linotype" w:cs="Arial"/>
        </w:rPr>
        <w:t>178</w:t>
      </w:r>
      <w:r w:rsidR="00D730A4" w:rsidRPr="0075572D">
        <w:rPr>
          <w:rFonts w:ascii="Palatino Linotype" w:hAnsi="Palatino Linotype" w:cs="Arial"/>
        </w:rPr>
        <w:t xml:space="preserve"> </w:t>
      </w:r>
      <w:r w:rsidR="00861605" w:rsidRPr="0075572D">
        <w:rPr>
          <w:rFonts w:ascii="Palatino Linotype" w:hAnsi="Palatino Linotype" w:cs="Arial"/>
        </w:rPr>
        <w:t>de</w:t>
      </w:r>
      <w:r w:rsidR="00D730A4" w:rsidRPr="0075572D">
        <w:rPr>
          <w:rFonts w:ascii="Palatino Linotype" w:hAnsi="Palatino Linotype" w:cs="Arial"/>
        </w:rPr>
        <w:t xml:space="preserve"> </w:t>
      </w:r>
      <w:r w:rsidR="00861605" w:rsidRPr="0075572D">
        <w:rPr>
          <w:rFonts w:ascii="Palatino Linotype" w:hAnsi="Palatino Linotype" w:cs="Arial"/>
        </w:rPr>
        <w:t>la</w:t>
      </w:r>
      <w:r w:rsidR="00D730A4" w:rsidRPr="0075572D">
        <w:rPr>
          <w:rFonts w:ascii="Palatino Linotype" w:hAnsi="Palatino Linotype" w:cs="Arial"/>
        </w:rPr>
        <w:t xml:space="preserve"> </w:t>
      </w:r>
      <w:r w:rsidR="00861605" w:rsidRPr="0075572D">
        <w:rPr>
          <w:rFonts w:ascii="Palatino Linotype" w:hAnsi="Palatino Linotype" w:cs="Arial"/>
        </w:rPr>
        <w:lastRenderedPageBreak/>
        <w:t>Ley</w:t>
      </w:r>
      <w:r w:rsidR="00D730A4" w:rsidRPr="0075572D">
        <w:rPr>
          <w:rFonts w:ascii="Palatino Linotype" w:hAnsi="Palatino Linotype" w:cs="Arial"/>
        </w:rPr>
        <w:t xml:space="preserve"> </w:t>
      </w:r>
      <w:r w:rsidR="00861605" w:rsidRPr="0075572D">
        <w:rPr>
          <w:rFonts w:ascii="Palatino Linotype" w:hAnsi="Palatino Linotype" w:cs="Arial"/>
        </w:rPr>
        <w:t>de</w:t>
      </w:r>
      <w:r w:rsidR="00D730A4" w:rsidRPr="0075572D">
        <w:rPr>
          <w:rFonts w:ascii="Palatino Linotype" w:hAnsi="Palatino Linotype" w:cs="Arial"/>
        </w:rPr>
        <w:t xml:space="preserve"> </w:t>
      </w:r>
      <w:r w:rsidR="00861605" w:rsidRPr="0075572D">
        <w:rPr>
          <w:rFonts w:ascii="Palatino Linotype" w:hAnsi="Palatino Linotype" w:cs="Arial"/>
        </w:rPr>
        <w:t>Transparencia</w:t>
      </w:r>
      <w:r w:rsidR="00D730A4" w:rsidRPr="0075572D">
        <w:rPr>
          <w:rFonts w:ascii="Palatino Linotype" w:hAnsi="Palatino Linotype" w:cs="Arial"/>
        </w:rPr>
        <w:t xml:space="preserve"> </w:t>
      </w:r>
      <w:r w:rsidR="00861605" w:rsidRPr="0075572D">
        <w:rPr>
          <w:rFonts w:ascii="Palatino Linotype" w:hAnsi="Palatino Linotype" w:cs="Arial"/>
        </w:rPr>
        <w:t>y</w:t>
      </w:r>
      <w:r w:rsidR="00D730A4" w:rsidRPr="0075572D">
        <w:rPr>
          <w:rFonts w:ascii="Palatino Linotype" w:hAnsi="Palatino Linotype" w:cs="Arial"/>
        </w:rPr>
        <w:t xml:space="preserve"> </w:t>
      </w:r>
      <w:r w:rsidR="00861605" w:rsidRPr="0075572D">
        <w:rPr>
          <w:rFonts w:ascii="Palatino Linotype" w:hAnsi="Palatino Linotype" w:cs="Arial"/>
        </w:rPr>
        <w:t>Acceso</w:t>
      </w:r>
      <w:r w:rsidR="00D730A4" w:rsidRPr="0075572D">
        <w:rPr>
          <w:rFonts w:ascii="Palatino Linotype" w:hAnsi="Palatino Linotype" w:cs="Arial"/>
        </w:rPr>
        <w:t xml:space="preserve"> </w:t>
      </w:r>
      <w:r w:rsidR="00861605" w:rsidRPr="0075572D">
        <w:rPr>
          <w:rFonts w:ascii="Palatino Linotype" w:hAnsi="Palatino Linotype" w:cs="Arial"/>
        </w:rPr>
        <w:t>a</w:t>
      </w:r>
      <w:r w:rsidR="00D730A4" w:rsidRPr="0075572D">
        <w:rPr>
          <w:rFonts w:ascii="Palatino Linotype" w:hAnsi="Palatino Linotype" w:cs="Arial"/>
        </w:rPr>
        <w:t xml:space="preserve"> </w:t>
      </w:r>
      <w:r w:rsidR="00861605" w:rsidRPr="0075572D">
        <w:rPr>
          <w:rFonts w:ascii="Palatino Linotype" w:hAnsi="Palatino Linotype" w:cs="Arial"/>
        </w:rPr>
        <w:t>la</w:t>
      </w:r>
      <w:r w:rsidR="00D730A4" w:rsidRPr="0075572D">
        <w:rPr>
          <w:rFonts w:ascii="Palatino Linotype" w:hAnsi="Palatino Linotype" w:cs="Arial"/>
        </w:rPr>
        <w:t xml:space="preserve"> </w:t>
      </w:r>
      <w:r w:rsidR="00861605" w:rsidRPr="0075572D">
        <w:rPr>
          <w:rFonts w:ascii="Palatino Linotype" w:hAnsi="Palatino Linotype" w:cs="Arial"/>
        </w:rPr>
        <w:t>Información</w:t>
      </w:r>
      <w:r w:rsidR="00D730A4" w:rsidRPr="0075572D">
        <w:rPr>
          <w:rFonts w:ascii="Palatino Linotype" w:hAnsi="Palatino Linotype" w:cs="Arial"/>
        </w:rPr>
        <w:t xml:space="preserve"> </w:t>
      </w:r>
      <w:r w:rsidR="00861605" w:rsidRPr="0075572D">
        <w:rPr>
          <w:rFonts w:ascii="Palatino Linotype" w:hAnsi="Palatino Linotype" w:cs="Arial"/>
        </w:rPr>
        <w:t>Pública</w:t>
      </w:r>
      <w:r w:rsidR="00D730A4" w:rsidRPr="0075572D">
        <w:rPr>
          <w:rFonts w:ascii="Palatino Linotype" w:hAnsi="Palatino Linotype" w:cs="Arial"/>
        </w:rPr>
        <w:t xml:space="preserve"> </w:t>
      </w:r>
      <w:r w:rsidR="00861605" w:rsidRPr="0075572D">
        <w:rPr>
          <w:rFonts w:ascii="Palatino Linotype" w:hAnsi="Palatino Linotype" w:cs="Arial"/>
        </w:rPr>
        <w:t>del</w:t>
      </w:r>
      <w:r w:rsidR="00D730A4" w:rsidRPr="0075572D">
        <w:rPr>
          <w:rFonts w:ascii="Palatino Linotype" w:hAnsi="Palatino Linotype" w:cs="Arial"/>
        </w:rPr>
        <w:t xml:space="preserve"> </w:t>
      </w:r>
      <w:r w:rsidR="00861605" w:rsidRPr="0075572D">
        <w:rPr>
          <w:rFonts w:ascii="Palatino Linotype" w:hAnsi="Palatino Linotype" w:cs="Arial"/>
        </w:rPr>
        <w:t>Estado</w:t>
      </w:r>
      <w:r w:rsidR="00D730A4" w:rsidRPr="0075572D">
        <w:rPr>
          <w:rFonts w:ascii="Palatino Linotype" w:hAnsi="Palatino Linotype" w:cs="Arial"/>
        </w:rPr>
        <w:t xml:space="preserve"> </w:t>
      </w:r>
      <w:r w:rsidR="00861605" w:rsidRPr="0075572D">
        <w:rPr>
          <w:rFonts w:ascii="Palatino Linotype" w:hAnsi="Palatino Linotype" w:cs="Arial"/>
        </w:rPr>
        <w:t>de</w:t>
      </w:r>
      <w:r w:rsidR="00D730A4" w:rsidRPr="0075572D">
        <w:rPr>
          <w:rFonts w:ascii="Palatino Linotype" w:hAnsi="Palatino Linotype" w:cs="Arial"/>
        </w:rPr>
        <w:t xml:space="preserve"> </w:t>
      </w:r>
      <w:r w:rsidR="00861605" w:rsidRPr="0075572D">
        <w:rPr>
          <w:rFonts w:ascii="Palatino Linotype" w:hAnsi="Palatino Linotype" w:cs="Arial"/>
        </w:rPr>
        <w:t>México</w:t>
      </w:r>
      <w:r w:rsidR="00D730A4" w:rsidRPr="0075572D">
        <w:rPr>
          <w:rFonts w:ascii="Palatino Linotype" w:hAnsi="Palatino Linotype" w:cs="Arial"/>
        </w:rPr>
        <w:t xml:space="preserve"> </w:t>
      </w:r>
      <w:r w:rsidR="00861605" w:rsidRPr="0075572D">
        <w:rPr>
          <w:rFonts w:ascii="Palatino Linotype" w:hAnsi="Palatino Linotype" w:cs="Arial"/>
        </w:rPr>
        <w:t>y</w:t>
      </w:r>
      <w:r w:rsidR="00D730A4" w:rsidRPr="0075572D">
        <w:rPr>
          <w:rFonts w:ascii="Palatino Linotype" w:hAnsi="Palatino Linotype" w:cs="Arial"/>
        </w:rPr>
        <w:t xml:space="preserve"> </w:t>
      </w:r>
      <w:r w:rsidR="00861605" w:rsidRPr="0075572D">
        <w:rPr>
          <w:rFonts w:ascii="Palatino Linotype" w:hAnsi="Palatino Linotype" w:cs="Arial"/>
        </w:rPr>
        <w:t>Municipios,</w:t>
      </w:r>
      <w:r w:rsidR="00D730A4" w:rsidRPr="0075572D">
        <w:rPr>
          <w:rFonts w:ascii="Palatino Linotype" w:hAnsi="Palatino Linotype" w:cs="Arial"/>
        </w:rPr>
        <w:t xml:space="preserve"> </w:t>
      </w:r>
      <w:r w:rsidR="00861605" w:rsidRPr="0075572D">
        <w:rPr>
          <w:rFonts w:ascii="Palatino Linotype" w:hAnsi="Palatino Linotype" w:cs="Arial"/>
        </w:rPr>
        <w:t>que</w:t>
      </w:r>
      <w:r w:rsidR="00D730A4" w:rsidRPr="0075572D">
        <w:rPr>
          <w:rFonts w:ascii="Palatino Linotype" w:hAnsi="Palatino Linotype" w:cs="Arial"/>
        </w:rPr>
        <w:t xml:space="preserve"> </w:t>
      </w:r>
      <w:r w:rsidR="00861605" w:rsidRPr="0075572D">
        <w:rPr>
          <w:rFonts w:ascii="Palatino Linotype" w:hAnsi="Palatino Linotype" w:cs="Arial"/>
        </w:rPr>
        <w:t>establece:</w:t>
      </w:r>
    </w:p>
    <w:p w:rsidR="00861605" w:rsidRPr="0075572D" w:rsidRDefault="00861605" w:rsidP="009E5B2F">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r w:rsidRPr="0075572D">
        <w:rPr>
          <w:rFonts w:ascii="Palatino Linotype" w:hAnsi="Palatino Linotype" w:cs="Arial"/>
          <w:b/>
          <w:i/>
          <w:sz w:val="22"/>
          <w:szCs w:val="22"/>
        </w:rPr>
        <w:t>Artículo</w:t>
      </w:r>
      <w:r w:rsidR="00D730A4" w:rsidRPr="0075572D">
        <w:rPr>
          <w:rFonts w:ascii="Palatino Linotype" w:hAnsi="Palatino Linotype" w:cs="Arial"/>
          <w:b/>
          <w:i/>
          <w:sz w:val="22"/>
          <w:szCs w:val="22"/>
        </w:rPr>
        <w:t xml:space="preserve"> </w:t>
      </w:r>
      <w:r w:rsidRPr="0075572D">
        <w:rPr>
          <w:rFonts w:ascii="Palatino Linotype" w:hAnsi="Palatino Linotype" w:cs="Arial"/>
          <w:b/>
          <w:i/>
          <w:sz w:val="22"/>
          <w:szCs w:val="22"/>
        </w:rPr>
        <w:t>178.</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solicitante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podrá</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interponer,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por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sí</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mismo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través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su</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representante,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manera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directa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por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medios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electrónicos,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recurso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revisión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ante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Instituto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ante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Unidad</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Transparencia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que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haya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conocido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solicitud</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dentro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los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quince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días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hábiles,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siguientes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fecha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notificación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respuesta.</w:t>
      </w:r>
    </w:p>
    <w:p w:rsidR="00861605" w:rsidRPr="0075572D" w:rsidRDefault="00861605" w:rsidP="009E5B2F">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falta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respuesta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sujeto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obligado,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dentro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los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plazos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establecidos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esta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Ley,</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una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solicitud</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acceso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información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pública,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recurso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podrá</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ser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interpuesto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cualquier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momento,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acompañado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con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documento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que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pruebe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fecha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que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presentó</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solicitud.</w:t>
      </w:r>
    </w:p>
    <w:p w:rsidR="00861605" w:rsidRPr="0075572D" w:rsidRDefault="00861605" w:rsidP="009E5B2F">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En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caso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que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se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interponga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ante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la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Unidad</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Transparencia,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ésta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deberá</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remitir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el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recurso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revisión</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Instituto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más</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tardar</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al</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día</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lang w:eastAsia="es-MX"/>
        </w:rPr>
        <w:t>siguiente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de</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haberlo</w:t>
      </w:r>
      <w:r w:rsidR="00D730A4" w:rsidRPr="0075572D">
        <w:rPr>
          <w:rFonts w:ascii="Palatino Linotype" w:hAnsi="Palatino Linotype" w:cs="Arial"/>
          <w:i/>
          <w:sz w:val="22"/>
          <w:szCs w:val="22"/>
        </w:rPr>
        <w:t xml:space="preserve"> </w:t>
      </w:r>
      <w:r w:rsidRPr="0075572D">
        <w:rPr>
          <w:rFonts w:ascii="Palatino Linotype" w:hAnsi="Palatino Linotype" w:cs="Arial"/>
          <w:i/>
          <w:sz w:val="22"/>
          <w:szCs w:val="22"/>
        </w:rPr>
        <w:t>recibido.”</w:t>
      </w:r>
    </w:p>
    <w:p w:rsidR="004767EC" w:rsidRPr="0075572D" w:rsidRDefault="00D730A4" w:rsidP="004767EC">
      <w:pPr>
        <w:spacing w:line="360" w:lineRule="auto"/>
        <w:jc w:val="both"/>
        <w:rPr>
          <w:rFonts w:ascii="Palatino Linotype" w:hAnsi="Palatino Linotype" w:cs="Arial"/>
        </w:rPr>
      </w:pPr>
      <w:r w:rsidRPr="0075572D">
        <w:rPr>
          <w:rFonts w:ascii="Palatino Linotype" w:hAnsi="Palatino Linotype" w:cs="Arial"/>
        </w:rPr>
        <w:t xml:space="preserve">En esa tesitura, atendiendo a que </w:t>
      </w:r>
      <w:r w:rsidRPr="0075572D">
        <w:rPr>
          <w:rFonts w:ascii="Palatino Linotype" w:hAnsi="Palatino Linotype" w:cs="Arial"/>
          <w:b/>
        </w:rPr>
        <w:t>EL SUJETO OBLIGADO</w:t>
      </w:r>
      <w:r w:rsidRPr="0075572D">
        <w:rPr>
          <w:rFonts w:ascii="Palatino Linotype" w:hAnsi="Palatino Linotype" w:cs="Arial"/>
        </w:rPr>
        <w:t xml:space="preserve"> </w:t>
      </w:r>
      <w:r w:rsidR="00406744" w:rsidRPr="0075572D">
        <w:rPr>
          <w:rFonts w:ascii="Palatino Linotype" w:hAnsi="Palatino Linotype" w:cs="Arial"/>
        </w:rPr>
        <w:t xml:space="preserve">notificó la respuesta a la solicitud de información pública el día </w:t>
      </w:r>
      <w:r w:rsidR="00A418B3" w:rsidRPr="0075572D">
        <w:rPr>
          <w:rFonts w:ascii="Palatino Linotype" w:hAnsi="Palatino Linotype" w:cs="Arial"/>
          <w:b/>
        </w:rPr>
        <w:t xml:space="preserve">once </w:t>
      </w:r>
      <w:r w:rsidR="00406744" w:rsidRPr="0075572D">
        <w:rPr>
          <w:rFonts w:ascii="Palatino Linotype" w:hAnsi="Palatino Linotype" w:cs="Arial"/>
          <w:b/>
        </w:rPr>
        <w:t xml:space="preserve">de </w:t>
      </w:r>
      <w:r w:rsidR="00A418B3" w:rsidRPr="0075572D">
        <w:rPr>
          <w:rFonts w:ascii="Palatino Linotype" w:hAnsi="Palatino Linotype" w:cs="Arial"/>
          <w:b/>
        </w:rPr>
        <w:t>junio</w:t>
      </w:r>
      <w:r w:rsidR="004767EC" w:rsidRPr="0075572D">
        <w:rPr>
          <w:rFonts w:ascii="Palatino Linotype" w:hAnsi="Palatino Linotype" w:cs="Arial"/>
          <w:b/>
        </w:rPr>
        <w:t xml:space="preserve"> </w:t>
      </w:r>
      <w:r w:rsidR="00406744" w:rsidRPr="0075572D">
        <w:rPr>
          <w:rFonts w:ascii="Palatino Linotype" w:hAnsi="Palatino Linotype" w:cs="Arial"/>
          <w:b/>
        </w:rPr>
        <w:t xml:space="preserve">de dos mil </w:t>
      </w:r>
      <w:r w:rsidR="0004425E" w:rsidRPr="0075572D">
        <w:rPr>
          <w:rFonts w:ascii="Palatino Linotype" w:hAnsi="Palatino Linotype" w:cs="Arial"/>
          <w:b/>
        </w:rPr>
        <w:t>dieci</w:t>
      </w:r>
      <w:r w:rsidR="004767EC" w:rsidRPr="0075572D">
        <w:rPr>
          <w:rFonts w:ascii="Palatino Linotype" w:hAnsi="Palatino Linotype" w:cs="Arial"/>
          <w:b/>
        </w:rPr>
        <w:t>ocho</w:t>
      </w:r>
      <w:r w:rsidR="00406744" w:rsidRPr="0075572D">
        <w:rPr>
          <w:rFonts w:ascii="Palatino Linotype" w:hAnsi="Palatino Linotype" w:cs="Arial"/>
        </w:rPr>
        <w:t>; así, el plazo de quince días hábiles</w:t>
      </w:r>
      <w:r w:rsidRPr="0075572D">
        <w:rPr>
          <w:rFonts w:ascii="Palatino Linotype" w:hAnsi="Palatino Linotype" w:cs="Arial"/>
        </w:rPr>
        <w:t xml:space="preserve"> </w:t>
      </w:r>
      <w:r w:rsidR="00861605" w:rsidRPr="0075572D">
        <w:rPr>
          <w:rFonts w:ascii="Palatino Linotype" w:hAnsi="Palatino Linotype" w:cs="Arial"/>
        </w:rPr>
        <w:t>que</w:t>
      </w:r>
      <w:r w:rsidRPr="0075572D">
        <w:rPr>
          <w:rFonts w:ascii="Palatino Linotype" w:hAnsi="Palatino Linotype" w:cs="Arial"/>
        </w:rPr>
        <w:t xml:space="preserve"> </w:t>
      </w:r>
      <w:r w:rsidR="00861605" w:rsidRPr="0075572D">
        <w:rPr>
          <w:rFonts w:ascii="Palatino Linotype" w:hAnsi="Palatino Linotype" w:cs="Arial"/>
        </w:rPr>
        <w:t>el</w:t>
      </w:r>
      <w:r w:rsidRPr="0075572D">
        <w:rPr>
          <w:rFonts w:ascii="Palatino Linotype" w:hAnsi="Palatino Linotype" w:cs="Arial"/>
        </w:rPr>
        <w:t xml:space="preserve"> </w:t>
      </w:r>
      <w:r w:rsidR="00861605" w:rsidRPr="0075572D">
        <w:rPr>
          <w:rFonts w:ascii="Palatino Linotype" w:hAnsi="Palatino Linotype" w:cs="Arial"/>
        </w:rPr>
        <w:t>artículo</w:t>
      </w:r>
      <w:r w:rsidRPr="0075572D">
        <w:rPr>
          <w:rFonts w:ascii="Palatino Linotype" w:hAnsi="Palatino Linotype" w:cs="Arial"/>
        </w:rPr>
        <w:t xml:space="preserve"> </w:t>
      </w:r>
      <w:r w:rsidR="00861605" w:rsidRPr="0075572D">
        <w:rPr>
          <w:rFonts w:ascii="Palatino Linotype" w:hAnsi="Palatino Linotype" w:cs="Arial"/>
        </w:rPr>
        <w:t>178</w:t>
      </w:r>
      <w:r w:rsidRPr="0075572D">
        <w:rPr>
          <w:rFonts w:ascii="Palatino Linotype" w:hAnsi="Palatino Linotype" w:cs="Arial"/>
        </w:rPr>
        <w:t xml:space="preserve"> </w:t>
      </w:r>
      <w:r w:rsidR="00861605" w:rsidRPr="0075572D">
        <w:rPr>
          <w:rFonts w:ascii="Palatino Linotype" w:hAnsi="Palatino Linotype" w:cs="Arial"/>
        </w:rPr>
        <w:t>de</w:t>
      </w:r>
      <w:r w:rsidRPr="0075572D">
        <w:rPr>
          <w:rFonts w:ascii="Palatino Linotype" w:hAnsi="Palatino Linotype" w:cs="Arial"/>
        </w:rPr>
        <w:t xml:space="preserve"> </w:t>
      </w:r>
      <w:r w:rsidR="00861605" w:rsidRPr="0075572D">
        <w:rPr>
          <w:rFonts w:ascii="Palatino Linotype" w:hAnsi="Palatino Linotype" w:cs="Arial"/>
        </w:rPr>
        <w:t>la</w:t>
      </w:r>
      <w:r w:rsidRPr="0075572D">
        <w:rPr>
          <w:rFonts w:ascii="Palatino Linotype" w:hAnsi="Palatino Linotype" w:cs="Arial"/>
        </w:rPr>
        <w:t xml:space="preserve"> </w:t>
      </w:r>
      <w:r w:rsidR="00861605" w:rsidRPr="0075572D">
        <w:rPr>
          <w:rFonts w:ascii="Palatino Linotype" w:hAnsi="Palatino Linotype" w:cs="Arial"/>
        </w:rPr>
        <w:t>Ley</w:t>
      </w:r>
      <w:r w:rsidRPr="0075572D">
        <w:rPr>
          <w:rFonts w:ascii="Palatino Linotype" w:hAnsi="Palatino Linotype" w:cs="Arial"/>
        </w:rPr>
        <w:t xml:space="preserve"> </w:t>
      </w:r>
      <w:r w:rsidR="00861605" w:rsidRPr="0075572D">
        <w:rPr>
          <w:rFonts w:ascii="Palatino Linotype" w:hAnsi="Palatino Linotype" w:cs="Arial"/>
        </w:rPr>
        <w:t>de</w:t>
      </w:r>
      <w:r w:rsidRPr="0075572D">
        <w:rPr>
          <w:rFonts w:ascii="Palatino Linotype" w:hAnsi="Palatino Linotype" w:cs="Arial"/>
        </w:rPr>
        <w:t xml:space="preserve"> </w:t>
      </w:r>
      <w:r w:rsidR="00861605" w:rsidRPr="0075572D">
        <w:rPr>
          <w:rFonts w:ascii="Palatino Linotype" w:hAnsi="Palatino Linotype" w:cs="Arial"/>
        </w:rPr>
        <w:t>la</w:t>
      </w:r>
      <w:r w:rsidRPr="0075572D">
        <w:rPr>
          <w:rFonts w:ascii="Palatino Linotype" w:hAnsi="Palatino Linotype" w:cs="Arial"/>
        </w:rPr>
        <w:t xml:space="preserve"> </w:t>
      </w:r>
      <w:r w:rsidR="00861605" w:rsidRPr="0075572D">
        <w:rPr>
          <w:rFonts w:ascii="Palatino Linotype" w:hAnsi="Palatino Linotype" w:cs="Arial"/>
        </w:rPr>
        <w:t>materia</w:t>
      </w:r>
      <w:r w:rsidRPr="0075572D">
        <w:rPr>
          <w:rFonts w:ascii="Palatino Linotype" w:hAnsi="Palatino Linotype" w:cs="Arial"/>
        </w:rPr>
        <w:t xml:space="preserve"> </w:t>
      </w:r>
      <w:r w:rsidR="00861605" w:rsidRPr="0075572D">
        <w:rPr>
          <w:rFonts w:ascii="Palatino Linotype" w:hAnsi="Palatino Linotype" w:cs="Arial"/>
        </w:rPr>
        <w:t>otorga</w:t>
      </w:r>
      <w:r w:rsidRPr="0075572D">
        <w:rPr>
          <w:rFonts w:ascii="Palatino Linotype" w:hAnsi="Palatino Linotype" w:cs="Arial"/>
        </w:rPr>
        <w:t xml:space="preserve"> </w:t>
      </w:r>
      <w:r w:rsidR="00861605" w:rsidRPr="0075572D">
        <w:rPr>
          <w:rFonts w:ascii="Palatino Linotype" w:hAnsi="Palatino Linotype" w:cs="Arial"/>
        </w:rPr>
        <w:t>a</w:t>
      </w:r>
      <w:r w:rsidR="00204207" w:rsidRPr="0075572D">
        <w:rPr>
          <w:rFonts w:ascii="Palatino Linotype" w:hAnsi="Palatino Linotype" w:cs="Arial"/>
        </w:rPr>
        <w:t xml:space="preserve"> </w:t>
      </w:r>
      <w:r w:rsidR="007E21A3" w:rsidRPr="0075572D">
        <w:rPr>
          <w:rFonts w:ascii="Palatino Linotype" w:hAnsi="Palatino Linotype" w:cs="Arial"/>
        </w:rPr>
        <w:t>l</w:t>
      </w:r>
      <w:r w:rsidR="00204207" w:rsidRPr="0075572D">
        <w:rPr>
          <w:rFonts w:ascii="Palatino Linotype" w:hAnsi="Palatino Linotype" w:cs="Arial"/>
        </w:rPr>
        <w:t>a</w:t>
      </w:r>
      <w:r w:rsidRPr="0075572D">
        <w:rPr>
          <w:rFonts w:ascii="Palatino Linotype" w:hAnsi="Palatino Linotype" w:cs="Arial"/>
          <w:b/>
        </w:rPr>
        <w:t xml:space="preserve"> </w:t>
      </w:r>
      <w:r w:rsidR="00A30049" w:rsidRPr="0075572D">
        <w:rPr>
          <w:rFonts w:ascii="Palatino Linotype" w:hAnsi="Palatino Linotype" w:cs="Arial"/>
          <w:b/>
        </w:rPr>
        <w:t>RECURRENTE</w:t>
      </w:r>
      <w:r w:rsidRPr="0075572D">
        <w:rPr>
          <w:rFonts w:ascii="Palatino Linotype" w:hAnsi="Palatino Linotype" w:cs="Arial"/>
          <w:b/>
        </w:rPr>
        <w:t xml:space="preserve"> </w:t>
      </w:r>
      <w:r w:rsidR="00861605" w:rsidRPr="0075572D">
        <w:rPr>
          <w:rFonts w:ascii="Palatino Linotype" w:hAnsi="Palatino Linotype" w:cs="Arial"/>
        </w:rPr>
        <w:t>para</w:t>
      </w:r>
      <w:r w:rsidRPr="0075572D">
        <w:rPr>
          <w:rFonts w:ascii="Palatino Linotype" w:hAnsi="Palatino Linotype" w:cs="Arial"/>
        </w:rPr>
        <w:t xml:space="preserve"> </w:t>
      </w:r>
      <w:r w:rsidR="00861605" w:rsidRPr="0075572D">
        <w:rPr>
          <w:rFonts w:ascii="Palatino Linotype" w:hAnsi="Palatino Linotype" w:cs="Arial"/>
        </w:rPr>
        <w:t>presentar</w:t>
      </w:r>
      <w:r w:rsidRPr="0075572D">
        <w:rPr>
          <w:rFonts w:ascii="Palatino Linotype" w:hAnsi="Palatino Linotype" w:cs="Arial"/>
        </w:rPr>
        <w:t xml:space="preserve"> </w:t>
      </w:r>
      <w:r w:rsidR="00861605" w:rsidRPr="0075572D">
        <w:rPr>
          <w:rFonts w:ascii="Palatino Linotype" w:hAnsi="Palatino Linotype" w:cs="Arial"/>
        </w:rPr>
        <w:t>el</w:t>
      </w:r>
      <w:r w:rsidRPr="0075572D">
        <w:rPr>
          <w:rFonts w:ascii="Palatino Linotype" w:hAnsi="Palatino Linotype" w:cs="Arial"/>
        </w:rPr>
        <w:t xml:space="preserve"> </w:t>
      </w:r>
      <w:r w:rsidR="00861605" w:rsidRPr="0075572D">
        <w:rPr>
          <w:rFonts w:ascii="Palatino Linotype" w:hAnsi="Palatino Linotype" w:cs="Arial"/>
        </w:rPr>
        <w:t>recurso</w:t>
      </w:r>
      <w:r w:rsidRPr="0075572D">
        <w:rPr>
          <w:rFonts w:ascii="Palatino Linotype" w:hAnsi="Palatino Linotype" w:cs="Arial"/>
        </w:rPr>
        <w:t xml:space="preserve"> </w:t>
      </w:r>
      <w:r w:rsidR="00861605" w:rsidRPr="0075572D">
        <w:rPr>
          <w:rFonts w:ascii="Palatino Linotype" w:hAnsi="Palatino Linotype" w:cs="Arial"/>
        </w:rPr>
        <w:t>de</w:t>
      </w:r>
      <w:r w:rsidRPr="0075572D">
        <w:rPr>
          <w:rFonts w:ascii="Palatino Linotype" w:hAnsi="Palatino Linotype" w:cs="Arial"/>
        </w:rPr>
        <w:t xml:space="preserve"> </w:t>
      </w:r>
      <w:r w:rsidR="00861605" w:rsidRPr="0075572D">
        <w:rPr>
          <w:rFonts w:ascii="Palatino Linotype" w:hAnsi="Palatino Linotype" w:cs="Arial"/>
        </w:rPr>
        <w:t>revisión,</w:t>
      </w:r>
      <w:r w:rsidRPr="0075572D">
        <w:rPr>
          <w:rFonts w:ascii="Palatino Linotype" w:hAnsi="Palatino Linotype" w:cs="Arial"/>
        </w:rPr>
        <w:t xml:space="preserve"> </w:t>
      </w:r>
      <w:r w:rsidR="00861605" w:rsidRPr="0075572D">
        <w:rPr>
          <w:rFonts w:ascii="Palatino Linotype" w:hAnsi="Palatino Linotype" w:cs="Arial"/>
        </w:rPr>
        <w:t>transcurrió</w:t>
      </w:r>
      <w:r w:rsidRPr="0075572D">
        <w:rPr>
          <w:rFonts w:ascii="Palatino Linotype" w:hAnsi="Palatino Linotype" w:cs="Arial"/>
        </w:rPr>
        <w:t xml:space="preserve"> </w:t>
      </w:r>
      <w:r w:rsidR="00861605" w:rsidRPr="0075572D">
        <w:rPr>
          <w:rFonts w:ascii="Palatino Linotype" w:hAnsi="Palatino Linotype" w:cs="Arial"/>
        </w:rPr>
        <w:t>del</w:t>
      </w:r>
      <w:r w:rsidRPr="0075572D">
        <w:rPr>
          <w:rFonts w:ascii="Palatino Linotype" w:hAnsi="Palatino Linotype" w:cs="Arial"/>
        </w:rPr>
        <w:t xml:space="preserve"> </w:t>
      </w:r>
      <w:r w:rsidR="00A418B3" w:rsidRPr="0075572D">
        <w:rPr>
          <w:rFonts w:ascii="Palatino Linotype" w:hAnsi="Palatino Linotype" w:cs="Arial"/>
          <w:b/>
        </w:rPr>
        <w:t>doce</w:t>
      </w:r>
      <w:r w:rsidR="00204207" w:rsidRPr="0075572D">
        <w:rPr>
          <w:rFonts w:ascii="Palatino Linotype" w:hAnsi="Palatino Linotype" w:cs="Arial"/>
          <w:b/>
        </w:rPr>
        <w:t xml:space="preserve"> </w:t>
      </w:r>
      <w:r w:rsidR="00F369F8" w:rsidRPr="0075572D">
        <w:rPr>
          <w:rFonts w:ascii="Palatino Linotype" w:hAnsi="Palatino Linotype" w:cs="Arial"/>
          <w:b/>
        </w:rPr>
        <w:t xml:space="preserve">de </w:t>
      </w:r>
      <w:r w:rsidR="00A418B3" w:rsidRPr="0075572D">
        <w:rPr>
          <w:rFonts w:ascii="Palatino Linotype" w:hAnsi="Palatino Linotype" w:cs="Arial"/>
          <w:b/>
        </w:rPr>
        <w:t>junio</w:t>
      </w:r>
      <w:r w:rsidR="004767EC" w:rsidRPr="0075572D">
        <w:rPr>
          <w:rFonts w:ascii="Palatino Linotype" w:hAnsi="Palatino Linotype" w:cs="Arial"/>
          <w:b/>
        </w:rPr>
        <w:t xml:space="preserve"> </w:t>
      </w:r>
      <w:r w:rsidR="0004425E" w:rsidRPr="0075572D">
        <w:rPr>
          <w:rFonts w:ascii="Palatino Linotype" w:hAnsi="Palatino Linotype" w:cs="Arial"/>
          <w:b/>
        </w:rPr>
        <w:t xml:space="preserve">al </w:t>
      </w:r>
      <w:r w:rsidR="00A418B3" w:rsidRPr="0075572D">
        <w:rPr>
          <w:rFonts w:ascii="Palatino Linotype" w:hAnsi="Palatino Linotype" w:cs="Arial"/>
          <w:b/>
        </w:rPr>
        <w:t>dos</w:t>
      </w:r>
      <w:r w:rsidR="004767EC" w:rsidRPr="0075572D">
        <w:rPr>
          <w:rFonts w:ascii="Palatino Linotype" w:hAnsi="Palatino Linotype" w:cs="Arial"/>
          <w:b/>
        </w:rPr>
        <w:t xml:space="preserve"> </w:t>
      </w:r>
      <w:r w:rsidR="00F369F8" w:rsidRPr="0075572D">
        <w:rPr>
          <w:rFonts w:ascii="Palatino Linotype" w:hAnsi="Palatino Linotype" w:cs="Arial"/>
          <w:b/>
        </w:rPr>
        <w:t xml:space="preserve">de </w:t>
      </w:r>
      <w:r w:rsidR="00A418B3" w:rsidRPr="0075572D">
        <w:rPr>
          <w:rFonts w:ascii="Palatino Linotype" w:hAnsi="Palatino Linotype" w:cs="Arial"/>
          <w:b/>
        </w:rPr>
        <w:t>julio</w:t>
      </w:r>
      <w:r w:rsidR="004767EC" w:rsidRPr="0075572D">
        <w:rPr>
          <w:rFonts w:ascii="Palatino Linotype" w:hAnsi="Palatino Linotype" w:cs="Arial"/>
          <w:b/>
        </w:rPr>
        <w:t xml:space="preserve"> </w:t>
      </w:r>
      <w:r w:rsidR="00861605" w:rsidRPr="0075572D">
        <w:rPr>
          <w:rFonts w:ascii="Palatino Linotype" w:hAnsi="Palatino Linotype" w:cs="Arial"/>
          <w:b/>
        </w:rPr>
        <w:t>de</w:t>
      </w:r>
      <w:r w:rsidRPr="0075572D">
        <w:rPr>
          <w:rFonts w:ascii="Palatino Linotype" w:hAnsi="Palatino Linotype" w:cs="Arial"/>
          <w:b/>
        </w:rPr>
        <w:t xml:space="preserve"> </w:t>
      </w:r>
      <w:r w:rsidR="00861605" w:rsidRPr="0075572D">
        <w:rPr>
          <w:rFonts w:ascii="Palatino Linotype" w:hAnsi="Palatino Linotype" w:cs="Arial"/>
          <w:b/>
        </w:rPr>
        <w:t>dos</w:t>
      </w:r>
      <w:r w:rsidRPr="0075572D">
        <w:rPr>
          <w:rFonts w:ascii="Palatino Linotype" w:hAnsi="Palatino Linotype" w:cs="Arial"/>
          <w:b/>
        </w:rPr>
        <w:t xml:space="preserve"> </w:t>
      </w:r>
      <w:r w:rsidR="00861605" w:rsidRPr="0075572D">
        <w:rPr>
          <w:rFonts w:ascii="Palatino Linotype" w:hAnsi="Palatino Linotype" w:cs="Arial"/>
          <w:b/>
        </w:rPr>
        <w:t>mil</w:t>
      </w:r>
      <w:r w:rsidRPr="0075572D">
        <w:rPr>
          <w:rFonts w:ascii="Palatino Linotype" w:hAnsi="Palatino Linotype" w:cs="Arial"/>
          <w:b/>
        </w:rPr>
        <w:t xml:space="preserve"> </w:t>
      </w:r>
      <w:r w:rsidR="00861605" w:rsidRPr="0075572D">
        <w:rPr>
          <w:rFonts w:ascii="Palatino Linotype" w:hAnsi="Palatino Linotype" w:cs="Arial"/>
          <w:b/>
        </w:rPr>
        <w:t>dieci</w:t>
      </w:r>
      <w:r w:rsidR="004767EC" w:rsidRPr="0075572D">
        <w:rPr>
          <w:rFonts w:ascii="Palatino Linotype" w:hAnsi="Palatino Linotype" w:cs="Arial"/>
          <w:b/>
        </w:rPr>
        <w:t>ocho</w:t>
      </w:r>
      <w:r w:rsidR="00861605" w:rsidRPr="0075572D">
        <w:rPr>
          <w:rFonts w:ascii="Palatino Linotype" w:hAnsi="Palatino Linotype" w:cs="Arial"/>
        </w:rPr>
        <w:t>,</w:t>
      </w:r>
      <w:r w:rsidRPr="0075572D">
        <w:rPr>
          <w:rFonts w:ascii="Palatino Linotype" w:hAnsi="Palatino Linotype" w:cs="Arial"/>
        </w:rPr>
        <w:t xml:space="preserve"> </w:t>
      </w:r>
      <w:r w:rsidR="00861605" w:rsidRPr="0075572D">
        <w:rPr>
          <w:rFonts w:ascii="Palatino Linotype" w:hAnsi="Palatino Linotype" w:cs="Arial"/>
        </w:rPr>
        <w:t>sin</w:t>
      </w:r>
      <w:r w:rsidRPr="0075572D">
        <w:rPr>
          <w:rFonts w:ascii="Palatino Linotype" w:hAnsi="Palatino Linotype" w:cs="Arial"/>
        </w:rPr>
        <w:t xml:space="preserve"> </w:t>
      </w:r>
      <w:r w:rsidR="00861605" w:rsidRPr="0075572D">
        <w:rPr>
          <w:rFonts w:ascii="Palatino Linotype" w:hAnsi="Palatino Linotype" w:cs="Arial"/>
        </w:rPr>
        <w:t>contemplar</w:t>
      </w:r>
      <w:r w:rsidRPr="0075572D">
        <w:rPr>
          <w:rFonts w:ascii="Palatino Linotype" w:hAnsi="Palatino Linotype" w:cs="Arial"/>
        </w:rPr>
        <w:t xml:space="preserve"> </w:t>
      </w:r>
      <w:r w:rsidR="00861605" w:rsidRPr="0075572D">
        <w:rPr>
          <w:rFonts w:ascii="Palatino Linotype" w:hAnsi="Palatino Linotype" w:cs="Arial"/>
        </w:rPr>
        <w:t>en</w:t>
      </w:r>
      <w:r w:rsidRPr="0075572D">
        <w:rPr>
          <w:rFonts w:ascii="Palatino Linotype" w:hAnsi="Palatino Linotype" w:cs="Arial"/>
        </w:rPr>
        <w:t xml:space="preserve"> </w:t>
      </w:r>
      <w:r w:rsidR="00861605" w:rsidRPr="0075572D">
        <w:rPr>
          <w:rFonts w:ascii="Palatino Linotype" w:hAnsi="Palatino Linotype" w:cs="Arial"/>
        </w:rPr>
        <w:t>el</w:t>
      </w:r>
      <w:r w:rsidRPr="0075572D">
        <w:rPr>
          <w:rFonts w:ascii="Palatino Linotype" w:hAnsi="Palatino Linotype" w:cs="Arial"/>
        </w:rPr>
        <w:t xml:space="preserve"> </w:t>
      </w:r>
      <w:r w:rsidR="00861605" w:rsidRPr="0075572D">
        <w:rPr>
          <w:rFonts w:ascii="Palatino Linotype" w:hAnsi="Palatino Linotype" w:cs="Arial"/>
        </w:rPr>
        <w:t>cómputo</w:t>
      </w:r>
      <w:r w:rsidRPr="0075572D">
        <w:rPr>
          <w:rFonts w:ascii="Palatino Linotype" w:hAnsi="Palatino Linotype" w:cs="Arial"/>
        </w:rPr>
        <w:t xml:space="preserve"> </w:t>
      </w:r>
      <w:r w:rsidR="00861605" w:rsidRPr="0075572D">
        <w:rPr>
          <w:rFonts w:ascii="Palatino Linotype" w:hAnsi="Palatino Linotype" w:cs="Arial"/>
        </w:rPr>
        <w:t>los</w:t>
      </w:r>
      <w:r w:rsidRPr="0075572D">
        <w:rPr>
          <w:rFonts w:ascii="Palatino Linotype" w:hAnsi="Palatino Linotype" w:cs="Arial"/>
        </w:rPr>
        <w:t xml:space="preserve"> </w:t>
      </w:r>
      <w:r w:rsidR="00861605" w:rsidRPr="0075572D">
        <w:rPr>
          <w:rFonts w:ascii="Palatino Linotype" w:hAnsi="Palatino Linotype" w:cs="Arial"/>
        </w:rPr>
        <w:t>días</w:t>
      </w:r>
      <w:r w:rsidR="004767EC" w:rsidRPr="0075572D">
        <w:rPr>
          <w:rFonts w:ascii="Palatino Linotype" w:hAnsi="Palatino Linotype" w:cs="Arial"/>
        </w:rPr>
        <w:t xml:space="preserve"> </w:t>
      </w:r>
      <w:r w:rsidR="00A418B3" w:rsidRPr="0075572D">
        <w:rPr>
          <w:rFonts w:ascii="Palatino Linotype" w:hAnsi="Palatino Linotype" w:cs="Arial"/>
        </w:rPr>
        <w:t xml:space="preserve">dieciséis, diecisiete, veintitrés, veinticuatro y treinta </w:t>
      </w:r>
      <w:r w:rsidR="00204207" w:rsidRPr="0075572D">
        <w:rPr>
          <w:rFonts w:ascii="Palatino Linotype" w:hAnsi="Palatino Linotype" w:cs="Arial"/>
        </w:rPr>
        <w:t xml:space="preserve">de </w:t>
      </w:r>
      <w:r w:rsidR="00A418B3" w:rsidRPr="0075572D">
        <w:rPr>
          <w:rFonts w:ascii="Palatino Linotype" w:hAnsi="Palatino Linotype" w:cs="Arial"/>
        </w:rPr>
        <w:t>junio</w:t>
      </w:r>
      <w:r w:rsidR="00927525" w:rsidRPr="0075572D">
        <w:rPr>
          <w:rFonts w:ascii="Palatino Linotype" w:hAnsi="Palatino Linotype" w:cs="Arial"/>
        </w:rPr>
        <w:t xml:space="preserve">, </w:t>
      </w:r>
      <w:r w:rsidR="00861605" w:rsidRPr="0075572D">
        <w:rPr>
          <w:rFonts w:ascii="Palatino Linotype" w:hAnsi="Palatino Linotype" w:cs="Arial"/>
        </w:rPr>
        <w:t>por</w:t>
      </w:r>
      <w:r w:rsidRPr="0075572D">
        <w:rPr>
          <w:rFonts w:ascii="Palatino Linotype" w:hAnsi="Palatino Linotype" w:cs="Arial"/>
        </w:rPr>
        <w:t xml:space="preserve"> </w:t>
      </w:r>
      <w:r w:rsidR="00861605" w:rsidRPr="0075572D">
        <w:rPr>
          <w:rFonts w:ascii="Palatino Linotype" w:hAnsi="Palatino Linotype" w:cs="Arial"/>
        </w:rPr>
        <w:t>corresponder</w:t>
      </w:r>
      <w:r w:rsidRPr="0075572D">
        <w:rPr>
          <w:rFonts w:ascii="Palatino Linotype" w:hAnsi="Palatino Linotype" w:cs="Arial"/>
        </w:rPr>
        <w:t xml:space="preserve"> </w:t>
      </w:r>
      <w:r w:rsidR="00861605" w:rsidRPr="0075572D">
        <w:rPr>
          <w:rFonts w:ascii="Palatino Linotype" w:hAnsi="Palatino Linotype" w:cs="Arial"/>
        </w:rPr>
        <w:t>a</w:t>
      </w:r>
      <w:r w:rsidRPr="0075572D">
        <w:rPr>
          <w:rFonts w:ascii="Palatino Linotype" w:hAnsi="Palatino Linotype" w:cs="Arial"/>
        </w:rPr>
        <w:t xml:space="preserve"> </w:t>
      </w:r>
      <w:r w:rsidR="00861605" w:rsidRPr="0075572D">
        <w:rPr>
          <w:rFonts w:ascii="Palatino Linotype" w:hAnsi="Palatino Linotype" w:cs="Arial"/>
        </w:rPr>
        <w:t>sábados</w:t>
      </w:r>
      <w:r w:rsidRPr="0075572D">
        <w:rPr>
          <w:rFonts w:ascii="Palatino Linotype" w:hAnsi="Palatino Linotype" w:cs="Arial"/>
        </w:rPr>
        <w:t xml:space="preserve"> </w:t>
      </w:r>
      <w:r w:rsidR="00861605" w:rsidRPr="0075572D">
        <w:rPr>
          <w:rFonts w:ascii="Palatino Linotype" w:hAnsi="Palatino Linotype" w:cs="Arial"/>
        </w:rPr>
        <w:t>y</w:t>
      </w:r>
      <w:r w:rsidRPr="0075572D">
        <w:rPr>
          <w:rFonts w:ascii="Palatino Linotype" w:hAnsi="Palatino Linotype" w:cs="Arial"/>
        </w:rPr>
        <w:t xml:space="preserve"> </w:t>
      </w:r>
      <w:r w:rsidR="00861605" w:rsidRPr="0075572D">
        <w:rPr>
          <w:rFonts w:ascii="Palatino Linotype" w:hAnsi="Palatino Linotype" w:cs="Arial"/>
        </w:rPr>
        <w:t>domingos,</w:t>
      </w:r>
      <w:r w:rsidRPr="0075572D">
        <w:rPr>
          <w:rFonts w:ascii="Palatino Linotype" w:hAnsi="Palatino Linotype" w:cs="Arial"/>
        </w:rPr>
        <w:t xml:space="preserve"> </w:t>
      </w:r>
      <w:r w:rsidR="00861605" w:rsidRPr="0075572D">
        <w:rPr>
          <w:rFonts w:ascii="Palatino Linotype" w:hAnsi="Palatino Linotype" w:cs="Arial"/>
        </w:rPr>
        <w:t>considerados</w:t>
      </w:r>
      <w:r w:rsidRPr="0075572D">
        <w:rPr>
          <w:rFonts w:ascii="Palatino Linotype" w:hAnsi="Palatino Linotype" w:cs="Arial"/>
        </w:rPr>
        <w:t xml:space="preserve"> </w:t>
      </w:r>
      <w:r w:rsidR="00861605" w:rsidRPr="0075572D">
        <w:rPr>
          <w:rFonts w:ascii="Palatino Linotype" w:hAnsi="Palatino Linotype" w:cs="Arial"/>
        </w:rPr>
        <w:t>como</w:t>
      </w:r>
      <w:r w:rsidRPr="0075572D">
        <w:rPr>
          <w:rFonts w:ascii="Palatino Linotype" w:hAnsi="Palatino Linotype" w:cs="Arial"/>
        </w:rPr>
        <w:t xml:space="preserve"> </w:t>
      </w:r>
      <w:r w:rsidR="00861605" w:rsidRPr="0075572D">
        <w:rPr>
          <w:rFonts w:ascii="Palatino Linotype" w:hAnsi="Palatino Linotype" w:cs="Arial"/>
        </w:rPr>
        <w:t>días</w:t>
      </w:r>
      <w:r w:rsidRPr="0075572D">
        <w:rPr>
          <w:rFonts w:ascii="Palatino Linotype" w:hAnsi="Palatino Linotype" w:cs="Arial"/>
        </w:rPr>
        <w:t xml:space="preserve"> </w:t>
      </w:r>
      <w:r w:rsidR="00861605" w:rsidRPr="0075572D">
        <w:rPr>
          <w:rFonts w:ascii="Palatino Linotype" w:hAnsi="Palatino Linotype" w:cs="Arial"/>
        </w:rPr>
        <w:t>inhábiles,</w:t>
      </w:r>
      <w:r w:rsidRPr="0075572D">
        <w:rPr>
          <w:rFonts w:ascii="Palatino Linotype" w:hAnsi="Palatino Linotype" w:cs="Arial"/>
        </w:rPr>
        <w:t xml:space="preserve"> </w:t>
      </w:r>
      <w:r w:rsidR="00861605" w:rsidRPr="0075572D">
        <w:rPr>
          <w:rFonts w:ascii="Palatino Linotype" w:hAnsi="Palatino Linotype" w:cs="Arial"/>
        </w:rPr>
        <w:t>en</w:t>
      </w:r>
      <w:r w:rsidRPr="0075572D">
        <w:rPr>
          <w:rFonts w:ascii="Palatino Linotype" w:hAnsi="Palatino Linotype" w:cs="Arial"/>
        </w:rPr>
        <w:t xml:space="preserve"> </w:t>
      </w:r>
      <w:r w:rsidR="00861605" w:rsidRPr="0075572D">
        <w:rPr>
          <w:rFonts w:ascii="Palatino Linotype" w:hAnsi="Palatino Linotype" w:cs="Arial"/>
        </w:rPr>
        <w:t>términos</w:t>
      </w:r>
      <w:r w:rsidRPr="0075572D">
        <w:rPr>
          <w:rFonts w:ascii="Palatino Linotype" w:hAnsi="Palatino Linotype" w:cs="Arial"/>
        </w:rPr>
        <w:t xml:space="preserve"> </w:t>
      </w:r>
      <w:r w:rsidR="00861605" w:rsidRPr="0075572D">
        <w:rPr>
          <w:rFonts w:ascii="Palatino Linotype" w:hAnsi="Palatino Linotype" w:cs="Arial"/>
        </w:rPr>
        <w:t>del</w:t>
      </w:r>
      <w:r w:rsidRPr="0075572D">
        <w:rPr>
          <w:rFonts w:ascii="Palatino Linotype" w:hAnsi="Palatino Linotype" w:cs="Arial"/>
        </w:rPr>
        <w:t xml:space="preserve"> </w:t>
      </w:r>
      <w:r w:rsidR="00861605" w:rsidRPr="0075572D">
        <w:rPr>
          <w:rFonts w:ascii="Palatino Linotype" w:hAnsi="Palatino Linotype" w:cs="Arial"/>
        </w:rPr>
        <w:t>artículo</w:t>
      </w:r>
      <w:r w:rsidRPr="0075572D">
        <w:rPr>
          <w:rFonts w:ascii="Palatino Linotype" w:hAnsi="Palatino Linotype" w:cs="Arial"/>
        </w:rPr>
        <w:t xml:space="preserve"> </w:t>
      </w:r>
      <w:r w:rsidR="00861605" w:rsidRPr="0075572D">
        <w:rPr>
          <w:rFonts w:ascii="Palatino Linotype" w:hAnsi="Palatino Linotype" w:cs="Arial"/>
        </w:rPr>
        <w:t>3</w:t>
      </w:r>
      <w:r w:rsidRPr="0075572D">
        <w:rPr>
          <w:rFonts w:ascii="Palatino Linotype" w:hAnsi="Palatino Linotype" w:cs="Arial"/>
        </w:rPr>
        <w:t xml:space="preserve"> </w:t>
      </w:r>
      <w:r w:rsidR="00861605" w:rsidRPr="0075572D">
        <w:rPr>
          <w:rFonts w:ascii="Palatino Linotype" w:hAnsi="Palatino Linotype" w:cs="Arial"/>
        </w:rPr>
        <w:t>fracción</w:t>
      </w:r>
      <w:r w:rsidRPr="0075572D">
        <w:rPr>
          <w:rFonts w:ascii="Palatino Linotype" w:hAnsi="Palatino Linotype" w:cs="Arial"/>
        </w:rPr>
        <w:t xml:space="preserve"> </w:t>
      </w:r>
      <w:r w:rsidR="00861605" w:rsidRPr="0075572D">
        <w:rPr>
          <w:rFonts w:ascii="Palatino Linotype" w:hAnsi="Palatino Linotype" w:cs="Arial"/>
        </w:rPr>
        <w:t>X</w:t>
      </w:r>
      <w:r w:rsidRPr="0075572D">
        <w:rPr>
          <w:rFonts w:ascii="Palatino Linotype" w:hAnsi="Palatino Linotype" w:cs="Arial"/>
        </w:rPr>
        <w:t xml:space="preserve"> </w:t>
      </w:r>
      <w:r w:rsidR="00861605" w:rsidRPr="0075572D">
        <w:rPr>
          <w:rFonts w:ascii="Palatino Linotype" w:hAnsi="Palatino Linotype" w:cs="Arial"/>
        </w:rPr>
        <w:t>de</w:t>
      </w:r>
      <w:r w:rsidRPr="0075572D">
        <w:rPr>
          <w:rFonts w:ascii="Palatino Linotype" w:hAnsi="Palatino Linotype" w:cs="Arial"/>
        </w:rPr>
        <w:t xml:space="preserve"> </w:t>
      </w:r>
      <w:r w:rsidR="00861605" w:rsidRPr="0075572D">
        <w:rPr>
          <w:rFonts w:ascii="Palatino Linotype" w:hAnsi="Palatino Linotype" w:cs="Arial"/>
        </w:rPr>
        <w:t>la</w:t>
      </w:r>
      <w:r w:rsidRPr="0075572D">
        <w:rPr>
          <w:rFonts w:ascii="Palatino Linotype" w:hAnsi="Palatino Linotype" w:cs="Arial"/>
        </w:rPr>
        <w:t xml:space="preserve"> </w:t>
      </w:r>
      <w:r w:rsidR="00861605" w:rsidRPr="0075572D">
        <w:rPr>
          <w:rFonts w:ascii="Palatino Linotype" w:hAnsi="Palatino Linotype"/>
        </w:rPr>
        <w:t>Ley</w:t>
      </w:r>
      <w:r w:rsidRPr="0075572D">
        <w:rPr>
          <w:rFonts w:ascii="Palatino Linotype" w:hAnsi="Palatino Linotype"/>
        </w:rPr>
        <w:t xml:space="preserve"> </w:t>
      </w:r>
      <w:r w:rsidR="00861605" w:rsidRPr="0075572D">
        <w:rPr>
          <w:rFonts w:ascii="Palatino Linotype" w:hAnsi="Palatino Linotype"/>
        </w:rPr>
        <w:t>de</w:t>
      </w:r>
      <w:r w:rsidRPr="0075572D">
        <w:rPr>
          <w:rFonts w:ascii="Palatino Linotype" w:hAnsi="Palatino Linotype"/>
        </w:rPr>
        <w:t xml:space="preserve"> </w:t>
      </w:r>
      <w:r w:rsidR="00861605" w:rsidRPr="0075572D">
        <w:rPr>
          <w:rFonts w:ascii="Palatino Linotype" w:hAnsi="Palatino Linotype"/>
        </w:rPr>
        <w:t>Transparencia</w:t>
      </w:r>
      <w:r w:rsidRPr="0075572D">
        <w:rPr>
          <w:rFonts w:ascii="Palatino Linotype" w:hAnsi="Palatino Linotype"/>
        </w:rPr>
        <w:t xml:space="preserve"> </w:t>
      </w:r>
      <w:r w:rsidR="00861605" w:rsidRPr="0075572D">
        <w:rPr>
          <w:rFonts w:ascii="Palatino Linotype" w:hAnsi="Palatino Linotype"/>
        </w:rPr>
        <w:t>y</w:t>
      </w:r>
      <w:r w:rsidRPr="0075572D">
        <w:rPr>
          <w:rFonts w:ascii="Palatino Linotype" w:hAnsi="Palatino Linotype"/>
        </w:rPr>
        <w:t xml:space="preserve"> </w:t>
      </w:r>
      <w:r w:rsidR="00861605" w:rsidRPr="0075572D">
        <w:rPr>
          <w:rFonts w:ascii="Palatino Linotype" w:hAnsi="Palatino Linotype"/>
        </w:rPr>
        <w:t>Acceso</w:t>
      </w:r>
      <w:r w:rsidRPr="0075572D">
        <w:rPr>
          <w:rFonts w:ascii="Palatino Linotype" w:hAnsi="Palatino Linotype"/>
        </w:rPr>
        <w:t xml:space="preserve"> </w:t>
      </w:r>
      <w:r w:rsidR="00861605" w:rsidRPr="0075572D">
        <w:rPr>
          <w:rFonts w:ascii="Palatino Linotype" w:hAnsi="Palatino Linotype"/>
        </w:rPr>
        <w:t>a</w:t>
      </w:r>
      <w:r w:rsidRPr="0075572D">
        <w:rPr>
          <w:rFonts w:ascii="Palatino Linotype" w:hAnsi="Palatino Linotype"/>
        </w:rPr>
        <w:t xml:space="preserve"> </w:t>
      </w:r>
      <w:r w:rsidR="00861605" w:rsidRPr="0075572D">
        <w:rPr>
          <w:rFonts w:ascii="Palatino Linotype" w:hAnsi="Palatino Linotype"/>
        </w:rPr>
        <w:t>la</w:t>
      </w:r>
      <w:r w:rsidRPr="0075572D">
        <w:rPr>
          <w:rFonts w:ascii="Palatino Linotype" w:hAnsi="Palatino Linotype"/>
        </w:rPr>
        <w:t xml:space="preserve"> </w:t>
      </w:r>
      <w:r w:rsidR="00861605" w:rsidRPr="0075572D">
        <w:rPr>
          <w:rFonts w:ascii="Palatino Linotype" w:hAnsi="Palatino Linotype"/>
        </w:rPr>
        <w:t>Información</w:t>
      </w:r>
      <w:r w:rsidRPr="0075572D">
        <w:rPr>
          <w:rFonts w:ascii="Palatino Linotype" w:hAnsi="Palatino Linotype"/>
        </w:rPr>
        <w:t xml:space="preserve"> </w:t>
      </w:r>
      <w:r w:rsidR="00861605" w:rsidRPr="0075572D">
        <w:rPr>
          <w:rFonts w:ascii="Palatino Linotype" w:hAnsi="Palatino Linotype"/>
        </w:rPr>
        <w:t>Pública</w:t>
      </w:r>
      <w:r w:rsidRPr="0075572D">
        <w:rPr>
          <w:rFonts w:ascii="Palatino Linotype" w:hAnsi="Palatino Linotype"/>
        </w:rPr>
        <w:t xml:space="preserve"> </w:t>
      </w:r>
      <w:r w:rsidR="00861605" w:rsidRPr="0075572D">
        <w:rPr>
          <w:rFonts w:ascii="Palatino Linotype" w:hAnsi="Palatino Linotype"/>
        </w:rPr>
        <w:t>del</w:t>
      </w:r>
      <w:r w:rsidRPr="0075572D">
        <w:rPr>
          <w:rFonts w:ascii="Palatino Linotype" w:hAnsi="Palatino Linotype"/>
        </w:rPr>
        <w:t xml:space="preserve"> </w:t>
      </w:r>
      <w:r w:rsidR="00861605" w:rsidRPr="0075572D">
        <w:rPr>
          <w:rFonts w:ascii="Palatino Linotype" w:hAnsi="Palatino Linotype"/>
        </w:rPr>
        <w:t>Estado</w:t>
      </w:r>
      <w:r w:rsidRPr="0075572D">
        <w:rPr>
          <w:rFonts w:ascii="Palatino Linotype" w:hAnsi="Palatino Linotype"/>
        </w:rPr>
        <w:t xml:space="preserve"> </w:t>
      </w:r>
      <w:r w:rsidR="00861605" w:rsidRPr="0075572D">
        <w:rPr>
          <w:rFonts w:ascii="Palatino Linotype" w:hAnsi="Palatino Linotype"/>
        </w:rPr>
        <w:t>de</w:t>
      </w:r>
      <w:r w:rsidRPr="0075572D">
        <w:rPr>
          <w:rFonts w:ascii="Palatino Linotype" w:hAnsi="Palatino Linotype"/>
        </w:rPr>
        <w:t xml:space="preserve"> </w:t>
      </w:r>
      <w:r w:rsidR="00861605" w:rsidRPr="0075572D">
        <w:rPr>
          <w:rFonts w:ascii="Palatino Linotype" w:hAnsi="Palatino Linotype"/>
        </w:rPr>
        <w:t>México</w:t>
      </w:r>
      <w:r w:rsidRPr="0075572D">
        <w:rPr>
          <w:rFonts w:ascii="Palatino Linotype" w:hAnsi="Palatino Linotype"/>
        </w:rPr>
        <w:t xml:space="preserve"> </w:t>
      </w:r>
      <w:r w:rsidR="00861605" w:rsidRPr="0075572D">
        <w:rPr>
          <w:rFonts w:ascii="Palatino Linotype" w:hAnsi="Palatino Linotype"/>
        </w:rPr>
        <w:t>y</w:t>
      </w:r>
      <w:r w:rsidRPr="0075572D">
        <w:rPr>
          <w:rFonts w:ascii="Palatino Linotype" w:hAnsi="Palatino Linotype"/>
        </w:rPr>
        <w:t xml:space="preserve"> </w:t>
      </w:r>
      <w:r w:rsidR="0004425E" w:rsidRPr="0075572D">
        <w:rPr>
          <w:rFonts w:ascii="Palatino Linotype" w:hAnsi="Palatino Linotype"/>
        </w:rPr>
        <w:t>Municipios</w:t>
      </w:r>
      <w:r w:rsidR="00A418B3" w:rsidRPr="0075572D">
        <w:rPr>
          <w:rFonts w:ascii="Palatino Linotype" w:hAnsi="Palatino Linotype"/>
        </w:rPr>
        <w:t>.</w:t>
      </w:r>
    </w:p>
    <w:p w:rsidR="00F369F8" w:rsidRPr="0075572D" w:rsidRDefault="00F369F8" w:rsidP="00AD1E06">
      <w:pPr>
        <w:spacing w:before="200" w:after="200" w:line="360" w:lineRule="auto"/>
        <w:jc w:val="both"/>
        <w:rPr>
          <w:rFonts w:ascii="Palatino Linotype" w:hAnsi="Palatino Linotype" w:cs="Arial"/>
        </w:rPr>
      </w:pPr>
      <w:r w:rsidRPr="0075572D">
        <w:rPr>
          <w:rFonts w:ascii="Palatino Linotype" w:hAnsi="Palatino Linotype" w:cs="Arial"/>
        </w:rPr>
        <w:t>En ese tenor, si el recurso de revisión que nos ocupa, se interpuso el día</w:t>
      </w:r>
      <w:r w:rsidRPr="0075572D">
        <w:rPr>
          <w:rFonts w:ascii="Palatino Linotype" w:hAnsi="Palatino Linotype" w:cs="Arial"/>
          <w:b/>
        </w:rPr>
        <w:t xml:space="preserve"> </w:t>
      </w:r>
      <w:r w:rsidR="00A418B3" w:rsidRPr="0075572D">
        <w:rPr>
          <w:rFonts w:ascii="Palatino Linotype" w:hAnsi="Palatino Linotype" w:cs="Arial"/>
          <w:b/>
        </w:rPr>
        <w:t>dieciocho</w:t>
      </w:r>
      <w:r w:rsidRPr="0075572D">
        <w:rPr>
          <w:rFonts w:ascii="Palatino Linotype" w:hAnsi="Palatino Linotype" w:cs="Arial"/>
          <w:b/>
        </w:rPr>
        <w:t xml:space="preserve"> de </w:t>
      </w:r>
      <w:r w:rsidR="00A418B3" w:rsidRPr="0075572D">
        <w:rPr>
          <w:rFonts w:ascii="Palatino Linotype" w:hAnsi="Palatino Linotype" w:cs="Arial"/>
          <w:b/>
        </w:rPr>
        <w:t>junio</w:t>
      </w:r>
      <w:r w:rsidR="004767EC" w:rsidRPr="0075572D">
        <w:rPr>
          <w:rFonts w:ascii="Palatino Linotype" w:hAnsi="Palatino Linotype" w:cs="Arial"/>
          <w:b/>
        </w:rPr>
        <w:t xml:space="preserve"> de dos mil dieciocho</w:t>
      </w:r>
      <w:r w:rsidRPr="0075572D">
        <w:rPr>
          <w:rFonts w:ascii="Palatino Linotype" w:hAnsi="Palatino Linotype" w:cs="Arial"/>
        </w:rPr>
        <w:t>, éste se encuentra dentro de los márgenes temporales previstos en el artículo 178 de la Ley de Transparencia y Acceso a la Información</w:t>
      </w:r>
      <w:r w:rsidRPr="0075572D">
        <w:rPr>
          <w:rFonts w:ascii="Palatino Linotype" w:hAnsi="Palatino Linotype"/>
        </w:rPr>
        <w:t xml:space="preserve"> Pública del Estado de México y Municipios</w:t>
      </w:r>
      <w:r w:rsidRPr="0075572D">
        <w:rPr>
          <w:rFonts w:ascii="Palatino Linotype" w:hAnsi="Palatino Linotype" w:cs="Arial"/>
        </w:rPr>
        <w:t xml:space="preserve"> y, por tanto, su interposición se considera oportuna.</w:t>
      </w:r>
    </w:p>
    <w:p w:rsidR="00A418B3" w:rsidRPr="0075572D" w:rsidRDefault="00E80488" w:rsidP="00A418B3">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75572D">
        <w:rPr>
          <w:rFonts w:ascii="Palatino Linotype" w:hAnsi="Palatino Linotype" w:cs="Arial"/>
          <w:b/>
          <w:szCs w:val="28"/>
        </w:rPr>
        <w:lastRenderedPageBreak/>
        <w:t xml:space="preserve">Procedibilidad. </w:t>
      </w:r>
      <w:r w:rsidR="00A418B3" w:rsidRPr="0075572D">
        <w:rPr>
          <w:rFonts w:ascii="Palatino Linotype" w:hAnsi="Palatino Linotype" w:cs="Arial"/>
          <w:szCs w:val="28"/>
        </w:rPr>
        <w:t>Esta Ponencia</w:t>
      </w:r>
      <w:r w:rsidR="00A418B3" w:rsidRPr="0075572D">
        <w:rPr>
          <w:rFonts w:ascii="Palatino Linotype" w:hAnsi="Palatino Linotype" w:cs="Arial"/>
          <w:b/>
          <w:szCs w:val="28"/>
        </w:rPr>
        <w:t xml:space="preserve"> </w:t>
      </w:r>
      <w:r w:rsidR="00A418B3" w:rsidRPr="0075572D">
        <w:rPr>
          <w:rFonts w:ascii="Palatino Linotype" w:hAnsi="Palatino Linotype" w:cs="Arial"/>
        </w:rPr>
        <w:t xml:space="preserve">considera importante abordar el análisis de los requisitos de procedibilidad del recurso de revisión, así el artículo 180 de la </w:t>
      </w:r>
      <w:r w:rsidR="00A418B3" w:rsidRPr="0075572D">
        <w:rPr>
          <w:rFonts w:ascii="Palatino Linotype" w:hAnsi="Palatino Linotype" w:cs="Arial"/>
          <w:lang w:eastAsia="es-MX"/>
        </w:rPr>
        <w:t xml:space="preserve">Ley de Transparencia y Acceso a la Información Pública del Estado de México y Municipios, que </w:t>
      </w:r>
      <w:r w:rsidR="00A418B3" w:rsidRPr="0075572D">
        <w:rPr>
          <w:rFonts w:ascii="Palatino Linotype" w:hAnsi="Palatino Linotype" w:cs="Arial"/>
        </w:rPr>
        <w:t>establece lo siguiente:</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“Artículo 180. </w:t>
      </w:r>
      <w:r w:rsidRPr="0075572D">
        <w:rPr>
          <w:rFonts w:ascii="Palatino Linotype" w:hAnsi="Palatino Linotype"/>
          <w:i/>
          <w:sz w:val="22"/>
          <w:szCs w:val="22"/>
        </w:rPr>
        <w:t xml:space="preserve">El </w:t>
      </w:r>
      <w:r w:rsidRPr="0075572D">
        <w:rPr>
          <w:rFonts w:ascii="Palatino Linotype" w:hAnsi="Palatino Linotype" w:cs="Arial"/>
          <w:i/>
          <w:sz w:val="22"/>
          <w:szCs w:val="22"/>
        </w:rPr>
        <w:t>recurso</w:t>
      </w:r>
      <w:r w:rsidRPr="0075572D">
        <w:rPr>
          <w:rFonts w:ascii="Palatino Linotype" w:hAnsi="Palatino Linotype"/>
          <w:i/>
          <w:sz w:val="22"/>
          <w:szCs w:val="22"/>
        </w:rPr>
        <w:t xml:space="preserve"> </w:t>
      </w:r>
      <w:r w:rsidRPr="0075572D">
        <w:rPr>
          <w:rFonts w:ascii="Palatino Linotype" w:hAnsi="Palatino Linotype" w:cs="Arial"/>
          <w:i/>
          <w:color w:val="222222"/>
          <w:sz w:val="22"/>
          <w:szCs w:val="22"/>
          <w:lang w:eastAsia="es-MX"/>
        </w:rPr>
        <w:t>de</w:t>
      </w:r>
      <w:r w:rsidRPr="0075572D">
        <w:rPr>
          <w:rFonts w:ascii="Palatino Linotype" w:hAnsi="Palatino Linotype"/>
          <w:i/>
          <w:sz w:val="22"/>
          <w:szCs w:val="22"/>
        </w:rPr>
        <w:t xml:space="preserve"> revisión contendrá:</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I. </w:t>
      </w:r>
      <w:r w:rsidRPr="0075572D">
        <w:rPr>
          <w:rFonts w:ascii="Palatino Linotype" w:hAnsi="Palatino Linotype"/>
          <w:i/>
          <w:sz w:val="22"/>
          <w:szCs w:val="22"/>
        </w:rPr>
        <w:t xml:space="preserve">El sujeto obligado ante </w:t>
      </w:r>
      <w:r w:rsidRPr="0075572D">
        <w:rPr>
          <w:rFonts w:ascii="Palatino Linotype" w:hAnsi="Palatino Linotype" w:cs="Arial"/>
          <w:i/>
          <w:sz w:val="22"/>
          <w:szCs w:val="22"/>
        </w:rPr>
        <w:t>la</w:t>
      </w:r>
      <w:r w:rsidRPr="0075572D">
        <w:rPr>
          <w:rFonts w:ascii="Palatino Linotype" w:hAnsi="Palatino Linotype"/>
          <w:i/>
          <w:sz w:val="22"/>
          <w:szCs w:val="22"/>
        </w:rPr>
        <w:t xml:space="preserve"> cual </w:t>
      </w:r>
      <w:r w:rsidRPr="0075572D">
        <w:rPr>
          <w:rFonts w:ascii="Palatino Linotype" w:hAnsi="Palatino Linotype" w:cs="Arial"/>
          <w:i/>
          <w:color w:val="222222"/>
          <w:sz w:val="22"/>
          <w:szCs w:val="22"/>
          <w:lang w:eastAsia="es-MX"/>
        </w:rPr>
        <w:t>se</w:t>
      </w:r>
      <w:r w:rsidRPr="0075572D">
        <w:rPr>
          <w:rFonts w:ascii="Palatino Linotype" w:hAnsi="Palatino Linotype"/>
          <w:i/>
          <w:sz w:val="22"/>
          <w:szCs w:val="22"/>
        </w:rPr>
        <w:t xml:space="preserve"> presentó la solicitud;</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II. El nombre del solicitante </w:t>
      </w:r>
      <w:r w:rsidRPr="0075572D">
        <w:rPr>
          <w:rFonts w:ascii="Palatino Linotype" w:hAnsi="Palatino Linotype" w:cs="Arial"/>
          <w:b/>
          <w:i/>
          <w:color w:val="222222"/>
          <w:sz w:val="22"/>
          <w:szCs w:val="22"/>
          <w:lang w:eastAsia="es-MX"/>
        </w:rPr>
        <w:t>que</w:t>
      </w:r>
      <w:r w:rsidRPr="0075572D">
        <w:rPr>
          <w:rFonts w:ascii="Palatino Linotype" w:hAnsi="Palatino Linotype"/>
          <w:b/>
          <w:i/>
          <w:sz w:val="22"/>
          <w:szCs w:val="22"/>
        </w:rPr>
        <w:t xml:space="preserve"> recurre </w:t>
      </w:r>
      <w:r w:rsidRPr="0075572D">
        <w:rPr>
          <w:rFonts w:ascii="Palatino Linotype" w:hAnsi="Palatino Linotype"/>
          <w:i/>
          <w:sz w:val="22"/>
          <w:szCs w:val="22"/>
        </w:rPr>
        <w:t>o de su representante y, en su caso, del tercero interesado, así como la dirección o medio que señale para recibir notificaciones;</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III. </w:t>
      </w:r>
      <w:r w:rsidRPr="0075572D">
        <w:rPr>
          <w:rFonts w:ascii="Palatino Linotype" w:hAnsi="Palatino Linotype"/>
          <w:i/>
          <w:sz w:val="22"/>
          <w:szCs w:val="22"/>
        </w:rPr>
        <w:t xml:space="preserve">El número de folio de </w:t>
      </w:r>
      <w:r w:rsidRPr="0075572D">
        <w:rPr>
          <w:rFonts w:ascii="Palatino Linotype" w:hAnsi="Palatino Linotype" w:cs="Arial"/>
          <w:i/>
          <w:color w:val="222222"/>
          <w:sz w:val="22"/>
          <w:szCs w:val="22"/>
          <w:lang w:eastAsia="es-MX"/>
        </w:rPr>
        <w:t>respuesta</w:t>
      </w:r>
      <w:r w:rsidRPr="0075572D">
        <w:rPr>
          <w:rFonts w:ascii="Palatino Linotype" w:hAnsi="Palatino Linotype"/>
          <w:i/>
          <w:sz w:val="22"/>
          <w:szCs w:val="22"/>
        </w:rPr>
        <w:t xml:space="preserve"> de la solicitud de acceso;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IV. </w:t>
      </w:r>
      <w:r w:rsidRPr="0075572D">
        <w:rPr>
          <w:rFonts w:ascii="Palatino Linotype" w:hAnsi="Palatino Linotype"/>
          <w:i/>
          <w:sz w:val="22"/>
          <w:szCs w:val="22"/>
        </w:rPr>
        <w:t xml:space="preserve">La fecha en que fue </w:t>
      </w:r>
      <w:r w:rsidRPr="0075572D">
        <w:rPr>
          <w:rFonts w:ascii="Palatino Linotype" w:hAnsi="Palatino Linotype" w:cs="Arial"/>
          <w:i/>
          <w:color w:val="222222"/>
          <w:sz w:val="22"/>
          <w:szCs w:val="22"/>
          <w:lang w:eastAsia="es-MX"/>
        </w:rPr>
        <w:t>notificada</w:t>
      </w:r>
      <w:r w:rsidRPr="0075572D">
        <w:rPr>
          <w:rFonts w:ascii="Palatino Linotype" w:hAnsi="Palatino Linotype"/>
          <w:i/>
          <w:sz w:val="22"/>
          <w:szCs w:val="22"/>
        </w:rPr>
        <w:t xml:space="preserve"> la respuesta al solicitante o tuvo conocimiento del acto reclamado, o de presentación de la solicitud, en caso de falta de respuesta;</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V. </w:t>
      </w:r>
      <w:r w:rsidRPr="0075572D">
        <w:rPr>
          <w:rFonts w:ascii="Palatino Linotype" w:hAnsi="Palatino Linotype"/>
          <w:i/>
          <w:sz w:val="22"/>
          <w:szCs w:val="22"/>
        </w:rPr>
        <w:t xml:space="preserve">El acto que se </w:t>
      </w:r>
      <w:r w:rsidRPr="0075572D">
        <w:rPr>
          <w:rFonts w:ascii="Palatino Linotype" w:hAnsi="Palatino Linotype" w:cs="Arial"/>
          <w:i/>
          <w:color w:val="222222"/>
          <w:sz w:val="22"/>
          <w:szCs w:val="22"/>
          <w:lang w:eastAsia="es-MX"/>
        </w:rPr>
        <w:t>recurre</w:t>
      </w:r>
      <w:r w:rsidRPr="0075572D">
        <w:rPr>
          <w:rFonts w:ascii="Palatino Linotype" w:hAnsi="Palatino Linotype"/>
          <w:i/>
          <w:sz w:val="22"/>
          <w:szCs w:val="22"/>
        </w:rPr>
        <w:t>;</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VI. </w:t>
      </w:r>
      <w:r w:rsidRPr="0075572D">
        <w:rPr>
          <w:rFonts w:ascii="Palatino Linotype" w:hAnsi="Palatino Linotype"/>
          <w:i/>
          <w:sz w:val="22"/>
          <w:szCs w:val="22"/>
        </w:rPr>
        <w:t xml:space="preserve">Las razones o </w:t>
      </w:r>
      <w:r w:rsidRPr="0075572D">
        <w:rPr>
          <w:rFonts w:ascii="Palatino Linotype" w:hAnsi="Palatino Linotype" w:cs="Arial"/>
          <w:i/>
          <w:color w:val="222222"/>
          <w:sz w:val="22"/>
          <w:szCs w:val="22"/>
          <w:lang w:eastAsia="es-MX"/>
        </w:rPr>
        <w:t>motivos</w:t>
      </w:r>
      <w:r w:rsidRPr="0075572D">
        <w:rPr>
          <w:rFonts w:ascii="Palatino Linotype" w:hAnsi="Palatino Linotype"/>
          <w:i/>
          <w:sz w:val="22"/>
          <w:szCs w:val="22"/>
        </w:rPr>
        <w:t xml:space="preserve"> de inconformidad;</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rPr>
        <w:t xml:space="preserve">VII. </w:t>
      </w:r>
      <w:r w:rsidRPr="0075572D">
        <w:rPr>
          <w:rFonts w:ascii="Palatino Linotype" w:hAnsi="Palatino Linotype"/>
          <w:i/>
          <w:sz w:val="22"/>
          <w:szCs w:val="22"/>
        </w:rPr>
        <w:t>La copia de la respuesta que se impugna y, en su caso, de la notificación correspondiente, en el caso de respuesta de la solicitud; y</w:t>
      </w:r>
      <w:r w:rsidRPr="0075572D">
        <w:rPr>
          <w:rFonts w:ascii="Palatino Linotype" w:hAnsi="Palatino Linotype"/>
          <w:b/>
          <w:i/>
          <w:sz w:val="22"/>
          <w:szCs w:val="22"/>
        </w:rPr>
        <w:t xml:space="preserve"> </w:t>
      </w:r>
    </w:p>
    <w:p w:rsidR="00A418B3" w:rsidRPr="0075572D" w:rsidRDefault="00A418B3" w:rsidP="00B717B0">
      <w:pPr>
        <w:tabs>
          <w:tab w:val="left" w:pos="851"/>
        </w:tabs>
        <w:ind w:left="851" w:right="902"/>
        <w:jc w:val="both"/>
        <w:rPr>
          <w:rFonts w:ascii="Palatino Linotype" w:hAnsi="Palatino Linotype"/>
          <w:i/>
          <w:sz w:val="22"/>
          <w:szCs w:val="22"/>
        </w:rPr>
      </w:pPr>
      <w:r w:rsidRPr="0075572D">
        <w:rPr>
          <w:rFonts w:ascii="Palatino Linotype" w:hAnsi="Palatino Linotype"/>
          <w:b/>
          <w:i/>
          <w:sz w:val="22"/>
          <w:szCs w:val="22"/>
        </w:rPr>
        <w:t xml:space="preserve">VIII. </w:t>
      </w:r>
      <w:r w:rsidRPr="0075572D">
        <w:rPr>
          <w:rFonts w:ascii="Palatino Linotype" w:hAnsi="Palatino Linotype"/>
          <w:i/>
          <w:sz w:val="22"/>
          <w:szCs w:val="22"/>
        </w:rPr>
        <w:t>Firma del recurrente, en su caso, cuando se presente por escrito, requisito sin el cual se dará trámite al recurso.</w:t>
      </w:r>
    </w:p>
    <w:p w:rsidR="00A418B3" w:rsidRPr="0075572D" w:rsidRDefault="00A418B3" w:rsidP="00B717B0">
      <w:pPr>
        <w:tabs>
          <w:tab w:val="left" w:pos="851"/>
        </w:tabs>
        <w:ind w:left="851" w:right="902"/>
        <w:jc w:val="both"/>
        <w:rPr>
          <w:rFonts w:ascii="Palatino Linotype" w:hAnsi="Palatino Linotype"/>
          <w:i/>
          <w:sz w:val="22"/>
          <w:szCs w:val="22"/>
        </w:rPr>
      </w:pPr>
      <w:r w:rsidRPr="0075572D">
        <w:rPr>
          <w:rFonts w:ascii="Palatino Linotype" w:hAnsi="Palatino Linotype"/>
          <w:i/>
          <w:sz w:val="22"/>
          <w:szCs w:val="22"/>
        </w:rPr>
        <w:t xml:space="preserve">Adicionalmente, se podrán anexar las pruebas y demás elementos que considere procedentes someter a juicio del Instituto. </w:t>
      </w:r>
    </w:p>
    <w:p w:rsidR="00A418B3" w:rsidRPr="0075572D" w:rsidRDefault="00A418B3" w:rsidP="00B717B0">
      <w:pPr>
        <w:tabs>
          <w:tab w:val="left" w:pos="851"/>
        </w:tabs>
        <w:ind w:left="851" w:right="902"/>
        <w:jc w:val="both"/>
        <w:rPr>
          <w:rFonts w:ascii="Palatino Linotype" w:hAnsi="Palatino Linotype"/>
          <w:i/>
          <w:sz w:val="22"/>
          <w:szCs w:val="22"/>
        </w:rPr>
      </w:pPr>
      <w:r w:rsidRPr="0075572D">
        <w:rPr>
          <w:rFonts w:ascii="Palatino Linotype" w:hAnsi="Palatino Linotype"/>
          <w:i/>
          <w:sz w:val="22"/>
          <w:szCs w:val="22"/>
        </w:rPr>
        <w:t xml:space="preserve">En ningún caso será necesario que el particular ratifique el recurso de revisión interpuesto. </w:t>
      </w:r>
    </w:p>
    <w:p w:rsidR="00A418B3" w:rsidRPr="0075572D" w:rsidRDefault="00A418B3" w:rsidP="00B717B0">
      <w:pPr>
        <w:tabs>
          <w:tab w:val="left" w:pos="851"/>
        </w:tabs>
        <w:ind w:left="851" w:right="902"/>
        <w:jc w:val="both"/>
        <w:rPr>
          <w:rFonts w:ascii="Palatino Linotype" w:hAnsi="Palatino Linotype"/>
          <w:b/>
          <w:i/>
          <w:sz w:val="22"/>
          <w:szCs w:val="22"/>
        </w:rPr>
      </w:pPr>
      <w:r w:rsidRPr="0075572D">
        <w:rPr>
          <w:rFonts w:ascii="Palatino Linotype" w:hAnsi="Palatino Linotype"/>
          <w:b/>
          <w:i/>
          <w:sz w:val="22"/>
          <w:szCs w:val="22"/>
          <w:u w:val="single"/>
        </w:rPr>
        <w:t xml:space="preserve">En caso de </w:t>
      </w:r>
      <w:r w:rsidRPr="0075572D">
        <w:rPr>
          <w:rFonts w:ascii="Palatino Linotype" w:hAnsi="Palatino Linotype" w:cs="Arial"/>
          <w:b/>
          <w:i/>
          <w:color w:val="222222"/>
          <w:sz w:val="22"/>
          <w:szCs w:val="22"/>
          <w:u w:val="single"/>
          <w:lang w:eastAsia="es-MX"/>
        </w:rPr>
        <w:t>que</w:t>
      </w:r>
      <w:r w:rsidRPr="0075572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5572D">
        <w:rPr>
          <w:rFonts w:ascii="Palatino Linotype" w:hAnsi="Palatino Linotype"/>
          <w:i/>
          <w:sz w:val="22"/>
          <w:szCs w:val="22"/>
        </w:rPr>
        <w:t>, IV, VII y VIII.</w:t>
      </w:r>
      <w:r w:rsidRPr="0075572D">
        <w:rPr>
          <w:rFonts w:ascii="Palatino Linotype" w:hAnsi="Palatino Linotype"/>
          <w:b/>
          <w:i/>
          <w:sz w:val="22"/>
          <w:szCs w:val="22"/>
        </w:rPr>
        <w:t>”</w:t>
      </w:r>
    </w:p>
    <w:p w:rsidR="00A418B3" w:rsidRPr="0075572D" w:rsidRDefault="00B717B0" w:rsidP="00A418B3">
      <w:pPr>
        <w:tabs>
          <w:tab w:val="left" w:pos="851"/>
        </w:tabs>
        <w:ind w:left="851" w:right="901"/>
        <w:jc w:val="both"/>
        <w:rPr>
          <w:rFonts w:ascii="Palatino Linotype" w:hAnsi="Palatino Linotype"/>
          <w:i/>
          <w:sz w:val="22"/>
          <w:szCs w:val="22"/>
        </w:rPr>
      </w:pPr>
      <w:r w:rsidRPr="0075572D">
        <w:rPr>
          <w:rFonts w:ascii="Palatino Linotype" w:hAnsi="Palatino Linotype"/>
          <w:i/>
          <w:sz w:val="22"/>
          <w:szCs w:val="22"/>
        </w:rPr>
        <w:t>(Énfasis añadido)</w:t>
      </w:r>
    </w:p>
    <w:p w:rsidR="00B717B0" w:rsidRPr="0075572D" w:rsidRDefault="00B717B0" w:rsidP="00A418B3">
      <w:pPr>
        <w:spacing w:line="360" w:lineRule="auto"/>
        <w:jc w:val="both"/>
        <w:rPr>
          <w:rFonts w:ascii="Palatino Linotype" w:hAnsi="Palatino Linotype"/>
          <w:sz w:val="8"/>
          <w:szCs w:val="8"/>
        </w:rPr>
      </w:pPr>
    </w:p>
    <w:p w:rsidR="00A418B3" w:rsidRPr="0075572D" w:rsidRDefault="00A418B3" w:rsidP="00A418B3">
      <w:pPr>
        <w:spacing w:line="360" w:lineRule="auto"/>
        <w:jc w:val="both"/>
        <w:rPr>
          <w:rFonts w:ascii="Palatino Linotype" w:hAnsi="Palatino Linotype"/>
        </w:rPr>
      </w:pPr>
      <w:r w:rsidRPr="0075572D">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75572D">
        <w:rPr>
          <w:rFonts w:ascii="Palatino Linotype" w:hAnsi="Palatino Linotype"/>
          <w:b/>
        </w:rPr>
        <w:t>SAIMEX</w:t>
      </w:r>
      <w:r w:rsidRPr="0075572D">
        <w:rPr>
          <w:rFonts w:ascii="Palatino Linotype" w:hAnsi="Palatino Linotype"/>
        </w:rPr>
        <w:t xml:space="preserve"> se desprende que la parte solicitante y ahora </w:t>
      </w:r>
      <w:r w:rsidRPr="0075572D">
        <w:rPr>
          <w:rFonts w:ascii="Palatino Linotype" w:hAnsi="Palatino Linotype"/>
          <w:b/>
        </w:rPr>
        <w:t>RECURRENTE</w:t>
      </w:r>
      <w:r w:rsidRPr="0075572D">
        <w:rPr>
          <w:rFonts w:ascii="Palatino Linotype" w:hAnsi="Palatino Linotype"/>
        </w:rPr>
        <w:t xml:space="preserve">, en ejercicio de su derecho de acceso a la información pública, no proporcionó su nombre para que sea identificado, </w:t>
      </w:r>
      <w:r w:rsidR="002672A2" w:rsidRPr="0075572D">
        <w:rPr>
          <w:rFonts w:ascii="Palatino Linotype" w:hAnsi="Palatino Linotype"/>
        </w:rPr>
        <w:t>ya que, indicó como nombre “</w:t>
      </w:r>
      <w:r w:rsidR="00DE0D52">
        <w:rPr>
          <w:rFonts w:ascii="Palatino Linotype" w:hAnsi="Palatino Linotype"/>
        </w:rPr>
        <w:t xml:space="preserve">XXXXXX </w:t>
      </w:r>
      <w:proofErr w:type="spellStart"/>
      <w:r w:rsidR="00DE0D52">
        <w:rPr>
          <w:rFonts w:ascii="Palatino Linotype" w:hAnsi="Palatino Linotype"/>
        </w:rPr>
        <w:t>XXXXXX</w:t>
      </w:r>
      <w:proofErr w:type="spellEnd"/>
      <w:r w:rsidR="00DE0D52">
        <w:rPr>
          <w:rFonts w:ascii="Palatino Linotype" w:hAnsi="Palatino Linotype"/>
        </w:rPr>
        <w:t xml:space="preserve"> XX XXXXXX</w:t>
      </w:r>
      <w:r w:rsidR="002672A2" w:rsidRPr="0075572D">
        <w:rPr>
          <w:rFonts w:ascii="Palatino Linotype" w:hAnsi="Palatino Linotype" w:cs="Arial"/>
          <w:b/>
        </w:rPr>
        <w:t>”</w:t>
      </w:r>
      <w:r w:rsidR="002672A2" w:rsidRPr="0075572D">
        <w:rPr>
          <w:rFonts w:ascii="Palatino Linotype" w:hAnsi="Palatino Linotype"/>
        </w:rPr>
        <w:t xml:space="preserve">, por lo que no se tiene </w:t>
      </w:r>
      <w:r w:rsidRPr="0075572D">
        <w:rPr>
          <w:rFonts w:ascii="Palatino Linotype" w:hAnsi="Palatino Linotype"/>
        </w:rPr>
        <w:t>certeza</w:t>
      </w:r>
      <w:bookmarkStart w:id="0" w:name="_GoBack"/>
      <w:bookmarkEnd w:id="0"/>
      <w:r w:rsidRPr="0075572D">
        <w:rPr>
          <w:rFonts w:ascii="Palatino Linotype" w:hAnsi="Palatino Linotype"/>
        </w:rPr>
        <w:t xml:space="preserve"> sobre su identidad, lo </w:t>
      </w:r>
      <w:r w:rsidRPr="0075572D">
        <w:rPr>
          <w:rFonts w:ascii="Palatino Linotype" w:hAnsi="Palatino Linotype"/>
        </w:rPr>
        <w:lastRenderedPageBreak/>
        <w:t>que en estricto sentido</w:t>
      </w:r>
      <w:r w:rsidR="002672A2" w:rsidRPr="0075572D">
        <w:rPr>
          <w:rFonts w:ascii="Palatino Linotype" w:hAnsi="Palatino Linotype"/>
        </w:rPr>
        <w:t>,</w:t>
      </w:r>
      <w:r w:rsidRPr="0075572D">
        <w:rPr>
          <w:rFonts w:ascii="Palatino Linotype" w:hAnsi="Palatino Linotype"/>
        </w:rPr>
        <w:t xml:space="preserve"> provoca que no se colmen los requisitos establecidos en el citado artículo 180 de la Ley de Transparencia.</w:t>
      </w:r>
    </w:p>
    <w:p w:rsidR="00A418B3" w:rsidRPr="0075572D" w:rsidRDefault="00A418B3" w:rsidP="00A418B3">
      <w:pPr>
        <w:jc w:val="both"/>
        <w:rPr>
          <w:rFonts w:ascii="Palatino Linotype" w:hAnsi="Palatino Linotype"/>
        </w:rPr>
      </w:pPr>
    </w:p>
    <w:p w:rsidR="00A418B3" w:rsidRPr="0075572D" w:rsidRDefault="00A418B3" w:rsidP="002672A2">
      <w:pPr>
        <w:autoSpaceDE w:val="0"/>
        <w:autoSpaceDN w:val="0"/>
        <w:adjustRightInd w:val="0"/>
        <w:spacing w:line="360" w:lineRule="auto"/>
        <w:ind w:right="49"/>
        <w:jc w:val="both"/>
        <w:rPr>
          <w:rFonts w:ascii="Palatino Linotype" w:hAnsi="Palatino Linotype" w:cs="Arial"/>
          <w:color w:val="000000"/>
        </w:rPr>
      </w:pPr>
      <w:r w:rsidRPr="0075572D">
        <w:rPr>
          <w:rFonts w:ascii="Palatino Linotype" w:hAnsi="Palatino Linotype"/>
        </w:rPr>
        <w:t xml:space="preserve">Empero lo anterior, debe destacarse que el artículo 15 de </w:t>
      </w:r>
      <w:r w:rsidRPr="0075572D">
        <w:rPr>
          <w:rFonts w:ascii="Palatino Linotype" w:hAnsi="Palatino Linotype" w:cs="Arial"/>
          <w:lang w:eastAsia="es-MX"/>
        </w:rPr>
        <w:t xml:space="preserve">Ley de Transparencia y Acceso a la Información Pública del Estado de México y Municipios </w:t>
      </w:r>
      <w:r w:rsidRPr="0075572D">
        <w:rPr>
          <w:rFonts w:ascii="Palatino Linotype" w:hAnsi="Palatino Linotype" w:cs="Arial"/>
          <w:iCs/>
        </w:rPr>
        <w:t>prevé que</w:t>
      </w:r>
      <w:r w:rsidR="002672A2" w:rsidRPr="0075572D">
        <w:rPr>
          <w:rFonts w:ascii="Palatino Linotype" w:hAnsi="Palatino Linotype" w:cs="Arial"/>
          <w:iCs/>
        </w:rPr>
        <w:t>,</w:t>
      </w:r>
      <w:r w:rsidRPr="0075572D">
        <w:rPr>
          <w:rFonts w:ascii="Palatino Linotype" w:hAnsi="Palatino Linotype" w:cs="Arial"/>
          <w:iCs/>
        </w:rPr>
        <w:t xml:space="preserve"> </w:t>
      </w:r>
      <w:r w:rsidRPr="0075572D">
        <w:rPr>
          <w:rFonts w:ascii="Palatino Linotype" w:hAnsi="Palatino Linotype"/>
        </w:rPr>
        <w:t xml:space="preserve">toda persona tendrá acceso a la información </w:t>
      </w:r>
      <w:r w:rsidRPr="0075572D">
        <w:rPr>
          <w:rFonts w:ascii="Palatino Linotype" w:hAnsi="Palatino Linotype" w:cs="Arial"/>
          <w:color w:val="000000"/>
        </w:rPr>
        <w:t xml:space="preserve">sin necesidad de acreditar interés alguno o justificar su utilización; en consecuencia para el ejercicio del derecho de acceso a la información pública, </w:t>
      </w:r>
      <w:r w:rsidRPr="0075572D">
        <w:rPr>
          <w:rFonts w:ascii="Palatino Linotype" w:hAnsi="Palatino Linotype" w:cs="Arial"/>
          <w:b/>
          <w:color w:val="000000"/>
        </w:rPr>
        <w:t xml:space="preserve">el nombre no es un requisito </w:t>
      </w:r>
      <w:r w:rsidRPr="0075572D">
        <w:rPr>
          <w:rFonts w:ascii="Palatino Linotype" w:hAnsi="Palatino Linotype" w:cs="Arial"/>
          <w:b/>
          <w:i/>
          <w:color w:val="000000"/>
        </w:rPr>
        <w:t>sine qua non</w:t>
      </w:r>
      <w:r w:rsidRPr="0075572D">
        <w:rPr>
          <w:rFonts w:ascii="Palatino Linotype" w:hAnsi="Palatino Linotype" w:cs="Arial"/>
          <w:b/>
          <w:color w:val="000000"/>
        </w:rPr>
        <w:t xml:space="preserve"> </w:t>
      </w:r>
      <w:r w:rsidRPr="0075572D">
        <w:rPr>
          <w:rFonts w:ascii="Palatino Linotype" w:hAnsi="Palatino Linotype" w:cs="Arial"/>
          <w:color w:val="000000"/>
        </w:rPr>
        <w:t xml:space="preserve">que los particulares y, en su caso, los recurrentes deban señalar, por el contrario la Ley de Transparencia prevé en su artículo 155, párrafo segundo la posibilidad de que las solicitudes de información sean anónimas, </w:t>
      </w:r>
      <w:r w:rsidR="002672A2" w:rsidRPr="0075572D">
        <w:rPr>
          <w:rFonts w:ascii="Palatino Linotype" w:hAnsi="Palatino Linotype" w:cs="Arial"/>
          <w:color w:val="000000"/>
        </w:rPr>
        <w:t>al utilizar un</w:t>
      </w:r>
      <w:r w:rsidRPr="0075572D">
        <w:rPr>
          <w:rFonts w:ascii="Palatino Linotype" w:hAnsi="Palatino Linotype" w:cs="Arial"/>
          <w:color w:val="000000"/>
        </w:rPr>
        <w:t xml:space="preserve"> nombre incompleto o</w:t>
      </w:r>
      <w:r w:rsidR="002672A2" w:rsidRPr="0075572D">
        <w:rPr>
          <w:rFonts w:ascii="Palatino Linotype" w:hAnsi="Palatino Linotype" w:cs="Arial"/>
          <w:color w:val="000000"/>
        </w:rPr>
        <w:t>, inclusive un</w:t>
      </w:r>
      <w:r w:rsidRPr="0075572D">
        <w:rPr>
          <w:rFonts w:ascii="Palatino Linotype" w:hAnsi="Palatino Linotype" w:cs="Arial"/>
          <w:color w:val="000000"/>
        </w:rPr>
        <w:t xml:space="preserve"> seudónimo.</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 xml:space="preserve">Correlativo a ello, cabe mencionar que los artículos 6, Apartado A, fracciones I, III, V y VI de la </w:t>
      </w:r>
      <w:r w:rsidRPr="0075572D">
        <w:rPr>
          <w:rFonts w:ascii="Palatino Linotype" w:hAnsi="Palatino Linotype" w:cs="Arial"/>
        </w:rPr>
        <w:t>Constitución</w:t>
      </w:r>
      <w:r w:rsidRPr="0075572D">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672A2" w:rsidRPr="0075572D" w:rsidRDefault="002672A2" w:rsidP="008F51D2">
      <w:pPr>
        <w:spacing w:before="120" w:after="120"/>
        <w:ind w:left="851" w:right="899"/>
        <w:jc w:val="center"/>
        <w:rPr>
          <w:rFonts w:ascii="Palatino Linotype" w:hAnsi="Palatino Linotype" w:cs="Arial"/>
          <w:b/>
          <w:i/>
          <w:sz w:val="22"/>
          <w:szCs w:val="22"/>
        </w:rPr>
      </w:pPr>
      <w:r w:rsidRPr="0075572D">
        <w:rPr>
          <w:rFonts w:ascii="Palatino Linotype" w:hAnsi="Palatino Linotype" w:cs="Arial"/>
          <w:b/>
          <w:i/>
          <w:sz w:val="22"/>
          <w:szCs w:val="22"/>
        </w:rPr>
        <w:t>Constitución Política de los Estados Unidos Mexicanos</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r w:rsidRPr="0075572D">
        <w:rPr>
          <w:rFonts w:ascii="Palatino Linotype" w:hAnsi="Palatino Linotype" w:cs="Arial"/>
          <w:b/>
          <w:i/>
          <w:sz w:val="22"/>
          <w:szCs w:val="22"/>
        </w:rPr>
        <w:t>Artículo 6o.</w:t>
      </w:r>
      <w:r w:rsidRPr="0075572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5572D">
        <w:rPr>
          <w:rFonts w:ascii="Palatino Linotype" w:hAnsi="Palatino Linotype" w:cs="Arial"/>
          <w:b/>
          <w:i/>
          <w:sz w:val="22"/>
          <w:szCs w:val="22"/>
        </w:rPr>
        <w:t>El derecho a la información será garantizado por el Estado.</w:t>
      </w:r>
      <w:r w:rsidRPr="0075572D">
        <w:rPr>
          <w:rFonts w:ascii="Palatino Linotype" w:hAnsi="Palatino Linotype" w:cs="Arial"/>
          <w:i/>
          <w:sz w:val="22"/>
          <w:szCs w:val="22"/>
        </w:rPr>
        <w:t xml:space="preserve"> </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b/>
          <w:i/>
          <w:sz w:val="22"/>
          <w:szCs w:val="22"/>
        </w:rPr>
        <w:lastRenderedPageBreak/>
        <w:t xml:space="preserve">Toda persona tiene </w:t>
      </w:r>
      <w:r w:rsidRPr="0075572D">
        <w:rPr>
          <w:rFonts w:ascii="Palatino Linotype" w:hAnsi="Palatino Linotype"/>
          <w:b/>
          <w:i/>
          <w:sz w:val="22"/>
          <w:szCs w:val="22"/>
        </w:rPr>
        <w:t>derecho</w:t>
      </w:r>
      <w:r w:rsidRPr="0075572D">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75572D">
        <w:rPr>
          <w:rFonts w:ascii="Palatino Linotype" w:hAnsi="Palatino Linotype" w:cs="Arial"/>
          <w:i/>
          <w:sz w:val="22"/>
          <w:szCs w:val="22"/>
        </w:rPr>
        <w:t>.</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 xml:space="preserve">Para efectos de lo </w:t>
      </w:r>
      <w:r w:rsidRPr="0075572D">
        <w:rPr>
          <w:rFonts w:ascii="Palatino Linotype" w:hAnsi="Palatino Linotype"/>
          <w:i/>
          <w:sz w:val="22"/>
          <w:szCs w:val="22"/>
        </w:rPr>
        <w:t>dispuesto</w:t>
      </w:r>
      <w:r w:rsidRPr="0075572D">
        <w:rPr>
          <w:rFonts w:ascii="Palatino Linotype" w:hAnsi="Palatino Linotype" w:cs="Arial"/>
          <w:i/>
          <w:sz w:val="22"/>
          <w:szCs w:val="22"/>
        </w:rPr>
        <w:t xml:space="preserve"> en el presente artículo se observará lo siguiente:</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b/>
          <w:i/>
          <w:sz w:val="22"/>
          <w:szCs w:val="22"/>
        </w:rPr>
        <w:t>A.</w:t>
      </w:r>
      <w:r w:rsidRPr="0075572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672A2" w:rsidRPr="0075572D" w:rsidRDefault="002672A2" w:rsidP="008F51D2">
      <w:pPr>
        <w:spacing w:before="120" w:after="120"/>
        <w:ind w:left="851" w:right="899"/>
        <w:jc w:val="both"/>
        <w:rPr>
          <w:rFonts w:ascii="Palatino Linotype" w:hAnsi="Palatino Linotype" w:cs="Arial"/>
          <w:b/>
          <w:i/>
          <w:sz w:val="22"/>
          <w:szCs w:val="22"/>
        </w:rPr>
      </w:pPr>
      <w:r w:rsidRPr="0075572D">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p>
    <w:p w:rsidR="002672A2" w:rsidRPr="0075572D" w:rsidRDefault="002672A2" w:rsidP="008F51D2">
      <w:pPr>
        <w:spacing w:before="120" w:after="120"/>
        <w:ind w:left="851" w:right="899"/>
        <w:jc w:val="both"/>
        <w:rPr>
          <w:rFonts w:ascii="Palatino Linotype" w:hAnsi="Palatino Linotype" w:cs="Arial"/>
          <w:b/>
          <w:i/>
          <w:sz w:val="22"/>
          <w:szCs w:val="22"/>
        </w:rPr>
      </w:pPr>
      <w:r w:rsidRPr="0075572D">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p>
    <w:p w:rsidR="002672A2" w:rsidRPr="0075572D" w:rsidRDefault="002672A2" w:rsidP="008F51D2">
      <w:pPr>
        <w:spacing w:before="120" w:after="120"/>
        <w:ind w:left="851" w:right="899"/>
        <w:jc w:val="both"/>
        <w:rPr>
          <w:rFonts w:ascii="Palatino Linotype" w:hAnsi="Palatino Linotype" w:cs="Arial"/>
          <w:b/>
          <w:i/>
          <w:sz w:val="22"/>
          <w:szCs w:val="22"/>
        </w:rPr>
      </w:pPr>
      <w:r w:rsidRPr="0075572D">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672A2" w:rsidRPr="0075572D" w:rsidRDefault="002672A2" w:rsidP="008F51D2">
      <w:pPr>
        <w:spacing w:before="120" w:after="120"/>
        <w:ind w:left="851" w:right="899"/>
        <w:jc w:val="both"/>
        <w:rPr>
          <w:rFonts w:ascii="Palatino Linotype" w:hAnsi="Palatino Linotype" w:cs="Arial"/>
          <w:b/>
          <w:i/>
          <w:sz w:val="22"/>
          <w:szCs w:val="22"/>
        </w:rPr>
      </w:pPr>
      <w:r w:rsidRPr="0075572D">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75572D">
        <w:rPr>
          <w:rFonts w:ascii="Palatino Linotype" w:hAnsi="Palatino Linotype" w:cs="Arial"/>
          <w:i/>
          <w:sz w:val="22"/>
          <w:szCs w:val="22"/>
        </w:rPr>
        <w:t>.”</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p>
    <w:p w:rsidR="002672A2" w:rsidRPr="0075572D" w:rsidRDefault="002672A2" w:rsidP="008F51D2">
      <w:pPr>
        <w:spacing w:before="120" w:after="120"/>
        <w:ind w:left="851" w:right="899"/>
        <w:jc w:val="both"/>
        <w:rPr>
          <w:rFonts w:ascii="Palatino Linotype" w:hAnsi="Palatino Linotype" w:cs="Arial"/>
          <w:b/>
          <w:i/>
          <w:sz w:val="22"/>
          <w:szCs w:val="22"/>
        </w:rPr>
      </w:pPr>
      <w:r w:rsidRPr="0075572D">
        <w:rPr>
          <w:rFonts w:ascii="Palatino Linotype" w:hAnsi="Palatino Linotype" w:cs="Arial"/>
          <w:b/>
          <w:i/>
          <w:sz w:val="22"/>
          <w:szCs w:val="22"/>
        </w:rPr>
        <w:t>La ley establecerá aquella información que se considere reservada o confidencial.</w:t>
      </w:r>
    </w:p>
    <w:p w:rsidR="002672A2" w:rsidRPr="0075572D" w:rsidRDefault="002672A2" w:rsidP="008F51D2">
      <w:pPr>
        <w:spacing w:before="120" w:after="120"/>
        <w:ind w:left="851" w:right="899"/>
        <w:jc w:val="center"/>
        <w:rPr>
          <w:rFonts w:ascii="Palatino Linotype" w:hAnsi="Palatino Linotype" w:cs="Arial"/>
          <w:b/>
          <w:i/>
          <w:sz w:val="22"/>
          <w:szCs w:val="22"/>
        </w:rPr>
      </w:pPr>
      <w:r w:rsidRPr="0075572D">
        <w:rPr>
          <w:rFonts w:ascii="Palatino Linotype" w:hAnsi="Palatino Linotype" w:cs="Arial"/>
          <w:b/>
          <w:i/>
          <w:sz w:val="22"/>
          <w:szCs w:val="22"/>
        </w:rPr>
        <w:lastRenderedPageBreak/>
        <w:t>Constitución Política del Estado Libre y Soberano de México</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r w:rsidRPr="0075572D">
        <w:rPr>
          <w:rFonts w:ascii="Palatino Linotype" w:hAnsi="Palatino Linotype" w:cs="Arial"/>
          <w:b/>
          <w:i/>
          <w:sz w:val="22"/>
          <w:szCs w:val="22"/>
        </w:rPr>
        <w:t xml:space="preserve">Artículo 5. </w:t>
      </w:r>
      <w:r w:rsidRPr="0075572D">
        <w:rPr>
          <w:rFonts w:ascii="Palatino Linotype" w:hAnsi="Palatino Linotype" w:cs="Arial"/>
          <w:i/>
          <w:sz w:val="22"/>
          <w:szCs w:val="22"/>
        </w:rPr>
        <w:t xml:space="preserve">… </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i/>
          <w:sz w:val="22"/>
          <w:szCs w:val="22"/>
        </w:rPr>
        <w:t>…</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b/>
          <w:i/>
          <w:sz w:val="22"/>
          <w:szCs w:val="22"/>
        </w:rPr>
        <w:t>El derecho a la información será garantizado por el Estado</w:t>
      </w:r>
      <w:r w:rsidRPr="0075572D">
        <w:rPr>
          <w:rFonts w:ascii="Palatino Linotype" w:hAnsi="Palatino Linotype"/>
          <w:i/>
          <w:sz w:val="22"/>
          <w:szCs w:val="22"/>
        </w:rPr>
        <w:t>. La ley establecerá las previsiones que permitan asegurar la protección, el respeto y la difusión de este derecho.</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i/>
          <w:sz w:val="22"/>
          <w:szCs w:val="22"/>
        </w:rPr>
        <w:t>Este derecho se regirá por los principios y bases siguientes:</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5572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5572D">
        <w:rPr>
          <w:rFonts w:ascii="Palatino Linotype" w:hAnsi="Palatino Linotype" w:cs="Arial"/>
          <w:i/>
          <w:sz w:val="22"/>
          <w:szCs w:val="22"/>
        </w:rPr>
        <w:t>determinará</w:t>
      </w:r>
      <w:r w:rsidRPr="0075572D">
        <w:rPr>
          <w:rFonts w:ascii="Palatino Linotype" w:hAnsi="Palatino Linotype"/>
          <w:i/>
          <w:sz w:val="22"/>
          <w:szCs w:val="22"/>
        </w:rPr>
        <w:t xml:space="preserve"> los supuestos específicos bajo los cuales procederá la declaración de inexistencia de la información.</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i/>
          <w:sz w:val="22"/>
          <w:szCs w:val="22"/>
        </w:rPr>
        <w:t>…</w:t>
      </w:r>
    </w:p>
    <w:p w:rsidR="002672A2" w:rsidRPr="0075572D" w:rsidRDefault="002672A2" w:rsidP="008F51D2">
      <w:pPr>
        <w:spacing w:before="120" w:after="120"/>
        <w:ind w:left="851" w:right="899"/>
        <w:jc w:val="both"/>
        <w:rPr>
          <w:rFonts w:ascii="Palatino Linotype" w:hAnsi="Palatino Linotype"/>
          <w:i/>
          <w:sz w:val="22"/>
          <w:szCs w:val="22"/>
        </w:rPr>
      </w:pPr>
      <w:r w:rsidRPr="0075572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5572D">
        <w:rPr>
          <w:rFonts w:ascii="Palatino Linotype" w:hAnsi="Palatino Linotype"/>
          <w:i/>
          <w:sz w:val="22"/>
          <w:szCs w:val="22"/>
        </w:rPr>
        <w:t>”</w:t>
      </w:r>
    </w:p>
    <w:p w:rsidR="002672A2" w:rsidRPr="0075572D" w:rsidRDefault="002672A2" w:rsidP="008F51D2">
      <w:pPr>
        <w:spacing w:before="120" w:after="120"/>
        <w:ind w:left="851" w:right="899"/>
        <w:jc w:val="both"/>
        <w:rPr>
          <w:rFonts w:ascii="Palatino Linotype" w:hAnsi="Palatino Linotype"/>
          <w:sz w:val="22"/>
          <w:szCs w:val="22"/>
        </w:rPr>
      </w:pPr>
      <w:r w:rsidRPr="0075572D">
        <w:rPr>
          <w:rFonts w:ascii="Palatino Linotype" w:hAnsi="Palatino Linotype"/>
          <w:sz w:val="22"/>
          <w:szCs w:val="22"/>
        </w:rPr>
        <w:t>(Énfasis añadido)</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 xml:space="preserve">Por otra parte, del </w:t>
      </w:r>
      <w:r w:rsidRPr="0075572D">
        <w:rPr>
          <w:rFonts w:ascii="Palatino Linotype" w:hAnsi="Palatino Linotype" w:cs="Arial"/>
        </w:rPr>
        <w:t>contenido</w:t>
      </w:r>
      <w:r w:rsidRPr="0075572D">
        <w:rPr>
          <w:rFonts w:ascii="Palatino Linotype" w:hAnsi="Palatino Linotype"/>
        </w:rPr>
        <w:t xml:space="preserve"> del artículo 1 de la Constitución Política de los Estados Unidos Mexicanos, se destaca lo siguiente:</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w:t>
      </w:r>
      <w:r w:rsidRPr="0075572D">
        <w:rPr>
          <w:rFonts w:ascii="Palatino Linotype" w:hAnsi="Palatino Linotype" w:cs="Arial"/>
          <w:b/>
          <w:i/>
          <w:sz w:val="22"/>
          <w:szCs w:val="22"/>
        </w:rPr>
        <w:t>Artículo 1o</w:t>
      </w:r>
      <w:r w:rsidRPr="0075572D">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75572D">
        <w:rPr>
          <w:rFonts w:ascii="Palatino Linotype" w:hAnsi="Palatino Linotype" w:cs="Arial"/>
          <w:i/>
          <w:sz w:val="22"/>
          <w:szCs w:val="22"/>
        </w:rPr>
        <w:lastRenderedPageBreak/>
        <w:t>cuyo ejercicio no podrá restringirse ni suspenderse, salvo en los casos y bajo las condiciones que esta Constitución establece.</w:t>
      </w:r>
    </w:p>
    <w:p w:rsidR="002672A2" w:rsidRPr="0075572D" w:rsidRDefault="002672A2" w:rsidP="008F51D2">
      <w:pPr>
        <w:spacing w:before="120" w:after="120"/>
        <w:ind w:left="851" w:right="899"/>
        <w:jc w:val="both"/>
        <w:rPr>
          <w:rFonts w:ascii="Palatino Linotype" w:hAnsi="Palatino Linotype" w:cs="Arial"/>
          <w:b/>
          <w:i/>
          <w:sz w:val="22"/>
          <w:szCs w:val="22"/>
        </w:rPr>
      </w:pPr>
      <w:r w:rsidRPr="0075572D">
        <w:rPr>
          <w:rFonts w:ascii="Palatino Linotype" w:hAnsi="Palatino Linotype" w:cs="Arial"/>
          <w:b/>
          <w:i/>
          <w:sz w:val="22"/>
          <w:szCs w:val="22"/>
        </w:rPr>
        <w:t>Las normas relativas a los derechos humanos se interpretarán</w:t>
      </w:r>
      <w:r w:rsidRPr="0075572D">
        <w:rPr>
          <w:rFonts w:ascii="Palatino Linotype" w:hAnsi="Palatino Linotype" w:cs="Arial"/>
          <w:i/>
          <w:sz w:val="22"/>
          <w:szCs w:val="22"/>
        </w:rPr>
        <w:t xml:space="preserve"> de conformidad con esta Constitución y con los tratados internacionales de la </w:t>
      </w:r>
      <w:r w:rsidRPr="0075572D">
        <w:rPr>
          <w:rFonts w:ascii="Palatino Linotype" w:hAnsi="Palatino Linotype" w:cs="Arial"/>
          <w:b/>
          <w:i/>
          <w:sz w:val="22"/>
          <w:szCs w:val="22"/>
        </w:rPr>
        <w:t>materia favoreciendo en todo tiempo a las personas la protección más amplia.</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75572D">
        <w:rPr>
          <w:rFonts w:ascii="Palatino Linotype" w:hAnsi="Palatino Linotype" w:cs="Arial"/>
          <w:i/>
          <w:sz w:val="22"/>
          <w:szCs w:val="22"/>
        </w:rPr>
        <w:t>. En consecuencia, el Estado deberá prevenir, investigar, sancionar y reparar las violaciones a los derechos humanos, en los términos que establezca la ley.”</w:t>
      </w:r>
    </w:p>
    <w:p w:rsidR="002672A2" w:rsidRPr="0075572D" w:rsidRDefault="002672A2" w:rsidP="008F51D2">
      <w:pPr>
        <w:spacing w:before="120" w:after="120"/>
        <w:ind w:left="851" w:right="899"/>
        <w:jc w:val="both"/>
        <w:rPr>
          <w:rFonts w:ascii="Palatino Linotype" w:hAnsi="Palatino Linotype"/>
          <w:sz w:val="22"/>
          <w:szCs w:val="22"/>
        </w:rPr>
      </w:pPr>
      <w:r w:rsidRPr="0075572D">
        <w:rPr>
          <w:rFonts w:ascii="Palatino Linotype" w:hAnsi="Palatino Linotype"/>
          <w:sz w:val="22"/>
          <w:szCs w:val="22"/>
        </w:rPr>
        <w:t>(Énfasis añadido)</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5572D">
        <w:rPr>
          <w:rFonts w:ascii="Palatino Linotype" w:hAnsi="Palatino Linotype" w:cs="Arial"/>
        </w:rPr>
        <w:t>alguno</w:t>
      </w:r>
      <w:r w:rsidRPr="0075572D">
        <w:rPr>
          <w:rFonts w:ascii="Palatino Linotype" w:hAnsi="Palatino Linotype"/>
        </w:rPr>
        <w:t xml:space="preserve"> o justificar su utilización, deberá tener acceso a la información pública, es decir, dicho </w:t>
      </w:r>
      <w:r w:rsidRPr="0075572D">
        <w:rPr>
          <w:rFonts w:ascii="Palatino Linotype" w:hAnsi="Palatino Linotype" w:cs="Arial"/>
        </w:rPr>
        <w:t>derecho</w:t>
      </w:r>
      <w:r w:rsidRPr="0075572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 xml:space="preserve">Robustece lo anterior, el Criterio 6/2014 del entonces </w:t>
      </w:r>
      <w:r w:rsidRPr="0075572D">
        <w:rPr>
          <w:rFonts w:ascii="Palatino Linotype" w:hAnsi="Palatino Linotype"/>
          <w:szCs w:val="20"/>
        </w:rPr>
        <w:t xml:space="preserve">Instituto Federal de Acceso a la Información y </w:t>
      </w:r>
      <w:r w:rsidRPr="0075572D">
        <w:rPr>
          <w:rFonts w:ascii="Palatino Linotype" w:hAnsi="Palatino Linotype" w:cs="Arial"/>
        </w:rPr>
        <w:t>Protección</w:t>
      </w:r>
      <w:r w:rsidRPr="0075572D">
        <w:rPr>
          <w:rFonts w:ascii="Palatino Linotype" w:hAnsi="Palatino Linotype"/>
          <w:szCs w:val="20"/>
        </w:rPr>
        <w:t xml:space="preserve"> de Datos (IFAI) hoy Instituto Nacional de Transparencia, Acceso a la Información y Protección de Datos Personales (INAI)</w:t>
      </w:r>
      <w:r w:rsidRPr="0075572D">
        <w:rPr>
          <w:rFonts w:ascii="Palatino Linotype" w:hAnsi="Palatino Linotype"/>
        </w:rPr>
        <w:t>, el cual se reproduce para una mayor referencia:</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sz w:val="22"/>
          <w:szCs w:val="22"/>
        </w:rPr>
        <w:t>“</w:t>
      </w:r>
      <w:r w:rsidRPr="0075572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5572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w:t>
      </w:r>
      <w:r w:rsidRPr="0075572D">
        <w:rPr>
          <w:rFonts w:ascii="Palatino Linotype" w:hAnsi="Palatino Linotype" w:cs="Arial"/>
          <w:i/>
          <w:sz w:val="22"/>
          <w:szCs w:val="22"/>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Resoluciones</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b/>
          <w:i/>
          <w:sz w:val="22"/>
          <w:szCs w:val="22"/>
        </w:rPr>
        <w:t>• RDA 5275/13</w:t>
      </w:r>
      <w:r w:rsidRPr="0075572D">
        <w:rPr>
          <w:rFonts w:ascii="Palatino Linotype" w:hAnsi="Palatino Linotype" w:cs="Arial"/>
          <w:i/>
          <w:sz w:val="22"/>
          <w:szCs w:val="22"/>
        </w:rPr>
        <w:t>. Interpuesto en contra de la Secretaría de la Defensa Nacional. Comisionado Ponente Ángel Trinidad Zaldívar.</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 xml:space="preserve">• </w:t>
      </w:r>
      <w:r w:rsidRPr="0075572D">
        <w:rPr>
          <w:rFonts w:ascii="Palatino Linotype" w:hAnsi="Palatino Linotype" w:cs="Arial"/>
          <w:b/>
          <w:i/>
          <w:sz w:val="22"/>
          <w:szCs w:val="22"/>
        </w:rPr>
        <w:t>RDA 2937/13</w:t>
      </w:r>
      <w:r w:rsidRPr="0075572D">
        <w:rPr>
          <w:rFonts w:ascii="Palatino Linotype" w:hAnsi="Palatino Linotype" w:cs="Arial"/>
          <w:i/>
          <w:sz w:val="22"/>
          <w:szCs w:val="22"/>
        </w:rPr>
        <w:t xml:space="preserve">. Interpuesto en contra de LICONSA, S.A. de C.V. Comisionado. Ponente Gerardo </w:t>
      </w:r>
      <w:proofErr w:type="spellStart"/>
      <w:r w:rsidRPr="0075572D">
        <w:rPr>
          <w:rFonts w:ascii="Palatino Linotype" w:hAnsi="Palatino Linotype" w:cs="Arial"/>
          <w:i/>
          <w:sz w:val="22"/>
          <w:szCs w:val="22"/>
        </w:rPr>
        <w:t>Laveaga</w:t>
      </w:r>
      <w:proofErr w:type="spellEnd"/>
      <w:r w:rsidRPr="0075572D">
        <w:rPr>
          <w:rFonts w:ascii="Palatino Linotype" w:hAnsi="Palatino Linotype" w:cs="Arial"/>
          <w:i/>
          <w:sz w:val="22"/>
          <w:szCs w:val="22"/>
        </w:rPr>
        <w:t xml:space="preserve"> Rendón.</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 xml:space="preserve">• </w:t>
      </w:r>
      <w:r w:rsidRPr="0075572D">
        <w:rPr>
          <w:rFonts w:ascii="Palatino Linotype" w:hAnsi="Palatino Linotype" w:cs="Arial"/>
          <w:b/>
          <w:i/>
          <w:sz w:val="22"/>
          <w:szCs w:val="22"/>
        </w:rPr>
        <w:t>RDA 3609/12</w:t>
      </w:r>
      <w:r w:rsidRPr="0075572D">
        <w:rPr>
          <w:rFonts w:ascii="Palatino Linotype" w:hAnsi="Palatino Linotype" w:cs="Arial"/>
          <w:i/>
          <w:sz w:val="22"/>
          <w:szCs w:val="22"/>
        </w:rPr>
        <w:t xml:space="preserve">. Interpuesto en contra de la Secretaría de Educación Pública. Comisionada Ponente Sigrid </w:t>
      </w:r>
      <w:proofErr w:type="spellStart"/>
      <w:r w:rsidRPr="0075572D">
        <w:rPr>
          <w:rFonts w:ascii="Palatino Linotype" w:hAnsi="Palatino Linotype" w:cs="Arial"/>
          <w:i/>
          <w:sz w:val="22"/>
          <w:szCs w:val="22"/>
        </w:rPr>
        <w:t>Arzt</w:t>
      </w:r>
      <w:proofErr w:type="spellEnd"/>
      <w:r w:rsidRPr="0075572D">
        <w:rPr>
          <w:rFonts w:ascii="Palatino Linotype" w:hAnsi="Palatino Linotype" w:cs="Arial"/>
          <w:i/>
          <w:sz w:val="22"/>
          <w:szCs w:val="22"/>
        </w:rPr>
        <w:t xml:space="preserve"> Colunga.</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 xml:space="preserve">• </w:t>
      </w:r>
      <w:r w:rsidRPr="0075572D">
        <w:rPr>
          <w:rFonts w:ascii="Palatino Linotype" w:hAnsi="Palatino Linotype" w:cs="Arial"/>
          <w:b/>
          <w:i/>
          <w:sz w:val="22"/>
          <w:szCs w:val="22"/>
        </w:rPr>
        <w:t>RDA 3361/12</w:t>
      </w:r>
      <w:r w:rsidRPr="0075572D">
        <w:rPr>
          <w:rFonts w:ascii="Palatino Linotype" w:hAnsi="Palatino Linotype" w:cs="Arial"/>
          <w:i/>
          <w:sz w:val="22"/>
          <w:szCs w:val="22"/>
        </w:rPr>
        <w:t>. Interpuesto en contra del Servicio de Administración Tributaria. Comisionada Ponente María Elena Pérez-Jaén Zermeño.</w:t>
      </w:r>
    </w:p>
    <w:p w:rsidR="002672A2" w:rsidRPr="0075572D" w:rsidRDefault="002672A2" w:rsidP="008F51D2">
      <w:pPr>
        <w:spacing w:before="120" w:after="120"/>
        <w:ind w:left="851" w:right="899"/>
        <w:jc w:val="both"/>
        <w:rPr>
          <w:rFonts w:ascii="Palatino Linotype" w:hAnsi="Palatino Linotype" w:cs="Arial"/>
          <w:i/>
          <w:sz w:val="22"/>
          <w:szCs w:val="22"/>
        </w:rPr>
      </w:pPr>
      <w:r w:rsidRPr="0075572D">
        <w:rPr>
          <w:rFonts w:ascii="Palatino Linotype" w:hAnsi="Palatino Linotype" w:cs="Arial"/>
          <w:i/>
          <w:sz w:val="22"/>
          <w:szCs w:val="22"/>
        </w:rPr>
        <w:t xml:space="preserve">• </w:t>
      </w:r>
      <w:r w:rsidRPr="0075572D">
        <w:rPr>
          <w:rFonts w:ascii="Palatino Linotype" w:hAnsi="Palatino Linotype" w:cs="Arial"/>
          <w:b/>
          <w:i/>
          <w:sz w:val="22"/>
          <w:szCs w:val="22"/>
        </w:rPr>
        <w:t>RDA 0563/12</w:t>
      </w:r>
      <w:r w:rsidRPr="0075572D">
        <w:rPr>
          <w:rFonts w:ascii="Palatino Linotype" w:hAnsi="Palatino Linotype" w:cs="Arial"/>
          <w:i/>
          <w:sz w:val="22"/>
          <w:szCs w:val="22"/>
        </w:rPr>
        <w:t xml:space="preserve">. Interpuesto en contra de la Secretaría de la Función Pública. Comisionada Ponente Jacqueline </w:t>
      </w:r>
      <w:proofErr w:type="spellStart"/>
      <w:r w:rsidRPr="0075572D">
        <w:rPr>
          <w:rFonts w:ascii="Palatino Linotype" w:hAnsi="Palatino Linotype" w:cs="Arial"/>
          <w:i/>
          <w:sz w:val="22"/>
          <w:szCs w:val="22"/>
        </w:rPr>
        <w:t>Peschard</w:t>
      </w:r>
      <w:proofErr w:type="spellEnd"/>
      <w:r w:rsidRPr="0075572D">
        <w:rPr>
          <w:rFonts w:ascii="Palatino Linotype" w:hAnsi="Palatino Linotype" w:cs="Arial"/>
          <w:i/>
          <w:sz w:val="22"/>
          <w:szCs w:val="22"/>
        </w:rPr>
        <w:t xml:space="preserve"> Mariscal.”</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 xml:space="preserve">En ese orden de ideas, se estima que el requerimiento relativo al nombre como presupuesto de procedibilidad, </w:t>
      </w:r>
      <w:r w:rsidRPr="0075572D">
        <w:rPr>
          <w:rFonts w:ascii="Palatino Linotype" w:hAnsi="Palatino Linotype" w:cs="Arial"/>
        </w:rPr>
        <w:t>podría</w:t>
      </w:r>
      <w:r w:rsidRPr="0075572D">
        <w:rPr>
          <w:rFonts w:ascii="Palatino Linotype" w:hAnsi="Palatino Linotype"/>
        </w:rPr>
        <w:t xml:space="preserve"> limitar el ejercicio del derecho de acceso a la información pública, debido a que, el hecho de solicitar la identificación del</w:t>
      </w:r>
      <w:r w:rsidRPr="0075572D">
        <w:rPr>
          <w:rFonts w:ascii="Palatino Linotype" w:hAnsi="Palatino Linotype" w:cs="Arial"/>
          <w:b/>
        </w:rPr>
        <w:t xml:space="preserve"> RECURRENTE</w:t>
      </w:r>
      <w:r w:rsidRPr="0075572D">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75572D">
        <w:rPr>
          <w:rFonts w:ascii="Palatino Linotype" w:hAnsi="Palatino Linotype"/>
          <w:szCs w:val="20"/>
        </w:rPr>
        <w:t>derecho</w:t>
      </w:r>
      <w:r w:rsidRPr="0075572D">
        <w:rPr>
          <w:rFonts w:ascii="Palatino Linotype" w:hAnsi="Palatino Linotype"/>
        </w:rPr>
        <w:t xml:space="preserve"> fundamental.</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5572D">
        <w:rPr>
          <w:rFonts w:ascii="Palatino Linotype" w:hAnsi="Palatino Linotype" w:cs="Arial"/>
        </w:rPr>
        <w:t>Constitución</w:t>
      </w:r>
      <w:r w:rsidRPr="0075572D">
        <w:rPr>
          <w:rFonts w:ascii="Palatino Linotype" w:hAnsi="Palatino Linotype"/>
        </w:rPr>
        <w:t xml:space="preserve"> Federal, como la Constitución Política del Estado </w:t>
      </w:r>
      <w:r w:rsidRPr="0075572D">
        <w:rPr>
          <w:rFonts w:ascii="Palatino Linotype" w:hAnsi="Palatino Linotype"/>
          <w:szCs w:val="20"/>
        </w:rPr>
        <w:t>Libre</w:t>
      </w:r>
      <w:r w:rsidRPr="0075572D">
        <w:rPr>
          <w:rFonts w:ascii="Palatino Linotype" w:hAnsi="Palatino Linotype"/>
        </w:rPr>
        <w:t xml:space="preserve"> y Soberano de México, reconocen la prerrogativa de los individuos para que no resulte necesario la acreditación de un interés o justificar la </w:t>
      </w:r>
      <w:r w:rsidRPr="0075572D">
        <w:rPr>
          <w:rFonts w:ascii="Palatino Linotype" w:hAnsi="Palatino Linotype"/>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rsidR="002672A2" w:rsidRPr="0075572D" w:rsidRDefault="002672A2" w:rsidP="002672A2">
      <w:pPr>
        <w:spacing w:before="200" w:after="200" w:line="360" w:lineRule="auto"/>
        <w:jc w:val="both"/>
        <w:rPr>
          <w:rFonts w:ascii="Palatino Linotype" w:hAnsi="Palatino Linotype"/>
        </w:rPr>
      </w:pPr>
      <w:r w:rsidRPr="0075572D">
        <w:rPr>
          <w:rFonts w:ascii="Palatino Linotype" w:hAnsi="Palatino Linotype"/>
        </w:rPr>
        <w:t>Asimismo, se estima que el requisito relativo al nombre del</w:t>
      </w:r>
      <w:r w:rsidRPr="0075572D">
        <w:rPr>
          <w:rFonts w:ascii="Palatino Linotype" w:hAnsi="Palatino Linotype" w:cs="Arial"/>
          <w:b/>
        </w:rPr>
        <w:t xml:space="preserve"> RECURRENTE</w:t>
      </w:r>
      <w:r w:rsidRPr="0075572D">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5572D">
        <w:rPr>
          <w:rFonts w:ascii="Palatino Linotype" w:hAnsi="Palatino Linotype"/>
          <w:szCs w:val="20"/>
        </w:rPr>
        <w:t>debido</w:t>
      </w:r>
      <w:r w:rsidRPr="0075572D">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5572D">
        <w:rPr>
          <w:rFonts w:ascii="Palatino Linotype" w:hAnsi="Palatino Linotype" w:cs="Arial"/>
          <w:b/>
        </w:rPr>
        <w:t>EL RECURRENTE</w:t>
      </w:r>
      <w:r w:rsidRPr="0075572D">
        <w:rPr>
          <w:rFonts w:ascii="Palatino Linotype" w:hAnsi="Palatino Linotype"/>
        </w:rPr>
        <w:t>, es la misma persona que realizó la solicitud de acceso a la información pública que ahora se impugna.</w:t>
      </w:r>
    </w:p>
    <w:p w:rsidR="002672A2" w:rsidRPr="0075572D" w:rsidRDefault="002672A2" w:rsidP="002672A2">
      <w:pPr>
        <w:spacing w:before="200" w:after="200" w:line="360" w:lineRule="auto"/>
        <w:jc w:val="both"/>
        <w:rPr>
          <w:rFonts w:ascii="Palatino Linotype" w:hAnsi="Palatino Linotype"/>
          <w:b/>
        </w:rPr>
      </w:pPr>
      <w:r w:rsidRPr="0075572D">
        <w:rPr>
          <w:rFonts w:ascii="Palatino Linotype" w:hAnsi="Palatino Linotype"/>
        </w:rPr>
        <w:t xml:space="preserve">En adición a lo anterior, el propio artículo 180 en su último párrafo establece que cuando el recurso se interponga de </w:t>
      </w:r>
      <w:r w:rsidRPr="0075572D">
        <w:rPr>
          <w:rFonts w:ascii="Palatino Linotype" w:hAnsi="Palatino Linotype"/>
          <w:szCs w:val="20"/>
        </w:rPr>
        <w:t>manera</w:t>
      </w:r>
      <w:r w:rsidRPr="0075572D">
        <w:rPr>
          <w:rFonts w:ascii="Palatino Linotype" w:hAnsi="Palatino Linotype"/>
        </w:rPr>
        <w:t xml:space="preserve"> electrónica no será indispensable que contenga determinados requisitos, entre ellos, el nombre del</w:t>
      </w:r>
      <w:r w:rsidRPr="0075572D">
        <w:rPr>
          <w:rFonts w:ascii="Palatino Linotype" w:hAnsi="Palatino Linotype" w:cs="Arial"/>
          <w:b/>
        </w:rPr>
        <w:t xml:space="preserve"> RECURRENTE</w:t>
      </w:r>
      <w:r w:rsidRPr="0075572D">
        <w:rPr>
          <w:rFonts w:ascii="Palatino Linotype" w:hAnsi="Palatino Linotype"/>
        </w:rPr>
        <w:t xml:space="preserve">, por lo que en el presente caso, al haber sido presentado el recurso de revisión vía </w:t>
      </w:r>
      <w:r w:rsidRPr="0075572D">
        <w:rPr>
          <w:rFonts w:ascii="Palatino Linotype" w:hAnsi="Palatino Linotype"/>
          <w:b/>
        </w:rPr>
        <w:t>SAIMEX</w:t>
      </w:r>
      <w:r w:rsidRPr="0075572D">
        <w:rPr>
          <w:rFonts w:ascii="Palatino Linotype" w:hAnsi="Palatino Linotype"/>
        </w:rPr>
        <w:t>, dicho requisito resulta innecesario.</w:t>
      </w:r>
    </w:p>
    <w:p w:rsidR="00B717B0" w:rsidRPr="0075572D" w:rsidRDefault="002672A2" w:rsidP="00B717B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5572D">
        <w:rPr>
          <w:rFonts w:ascii="Palatino Linotype" w:hAnsi="Palatino Linotype" w:cs="Arial"/>
          <w:b/>
          <w:sz w:val="28"/>
          <w:szCs w:val="28"/>
        </w:rPr>
        <w:t>QUINTO.</w:t>
      </w:r>
      <w:r w:rsidRPr="0075572D">
        <w:rPr>
          <w:rFonts w:ascii="Palatino Linotype" w:hAnsi="Palatino Linotype" w:cs="Arial"/>
          <w:b/>
        </w:rPr>
        <w:t xml:space="preserve"> Estudio y resolución del asunto</w:t>
      </w:r>
      <w:r w:rsidR="00B717B0" w:rsidRPr="0075572D">
        <w:rPr>
          <w:rFonts w:ascii="Palatino Linotype" w:hAnsi="Palatino Linotype" w:cs="Arial"/>
          <w:b/>
        </w:rPr>
        <w:t xml:space="preserve">. </w:t>
      </w:r>
      <w:r w:rsidR="00B717B0" w:rsidRPr="0075572D">
        <w:rPr>
          <w:rFonts w:ascii="Palatino Linotype" w:hAnsi="Palatino Linotype" w:cs="Arial"/>
        </w:rPr>
        <w:t xml:space="preserve">Una vez determinada la vía sobre la que versará el presente recurso, es conveniente analizar si la respuesta del </w:t>
      </w:r>
      <w:r w:rsidR="00B717B0" w:rsidRPr="0075572D">
        <w:rPr>
          <w:rFonts w:ascii="Palatino Linotype" w:hAnsi="Palatino Linotype" w:cs="Arial"/>
          <w:b/>
          <w:lang w:eastAsia="es-MX"/>
        </w:rPr>
        <w:t>SUJETO OBLIGADO</w:t>
      </w:r>
      <w:r w:rsidR="00B717B0" w:rsidRPr="0075572D">
        <w:rPr>
          <w:rFonts w:ascii="Palatino Linotype" w:hAnsi="Palatino Linotype" w:cs="Arial"/>
        </w:rPr>
        <w:t xml:space="preserve"> cumple con los requisitos y procedimientos del derecho de acceso a la información pública. </w:t>
      </w:r>
    </w:p>
    <w:p w:rsidR="00B717B0" w:rsidRPr="0075572D" w:rsidRDefault="00B717B0" w:rsidP="00B717B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4"/>
          <w:szCs w:val="4"/>
        </w:rPr>
      </w:pPr>
    </w:p>
    <w:p w:rsidR="00B717B0" w:rsidRPr="0075572D" w:rsidRDefault="00B717B0" w:rsidP="00B717B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5572D">
        <w:rPr>
          <w:rFonts w:ascii="Palatino Linotype" w:hAnsi="Palatino Linotype"/>
        </w:rPr>
        <w:t>En ese contexto, debemos</w:t>
      </w:r>
      <w:r w:rsidRPr="0075572D">
        <w:rPr>
          <w:rFonts w:ascii="Palatino Linotype" w:hAnsi="Palatino Linotype" w:cs="Arial"/>
        </w:rPr>
        <w:t xml:space="preserve"> recordar que el solicitante requirió del </w:t>
      </w:r>
      <w:r w:rsidRPr="0075572D">
        <w:rPr>
          <w:rFonts w:ascii="Palatino Linotype" w:hAnsi="Palatino Linotype" w:cs="Arial"/>
          <w:b/>
        </w:rPr>
        <w:t xml:space="preserve">SUJETO OBLIGADO </w:t>
      </w:r>
      <w:r w:rsidRPr="0075572D">
        <w:rPr>
          <w:rFonts w:ascii="Palatino Linotype" w:hAnsi="Palatino Linotype" w:cs="Arial"/>
        </w:rPr>
        <w:t>lo siguiente:</w:t>
      </w:r>
    </w:p>
    <w:p w:rsidR="00B717B0" w:rsidRPr="0075572D" w:rsidRDefault="00B717B0" w:rsidP="00B717B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El presupuesto otorgado al “Programa Desarrollo Social Desarrollo Rural Integral para Familias Fuertes” correspondiente al ejercicio fiscal de 2018.</w:t>
      </w:r>
    </w:p>
    <w:p w:rsidR="00B717B0" w:rsidRPr="0075572D" w:rsidRDefault="00B717B0" w:rsidP="00B717B0">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El presupuesto desglosado por componente del programa, siendo los siguientes:</w:t>
      </w:r>
    </w:p>
    <w:p w:rsidR="00B717B0" w:rsidRPr="0075572D" w:rsidRDefault="00B717B0" w:rsidP="00B717B0">
      <w:pPr>
        <w:pStyle w:val="Prrafodelista"/>
        <w:widowControl w:val="0"/>
        <w:numPr>
          <w:ilvl w:val="0"/>
          <w:numId w:val="3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Apoyos económicos a los Productores para el Desa</w:t>
      </w:r>
      <w:r w:rsidR="001C0F61" w:rsidRPr="0075572D">
        <w:rPr>
          <w:rFonts w:ascii="Palatino Linotype" w:hAnsi="Palatino Linotype" w:cs="Arial"/>
        </w:rPr>
        <w:t>rrollo de Proyectos Productivos.</w:t>
      </w:r>
    </w:p>
    <w:p w:rsidR="001C0F61" w:rsidRPr="0075572D" w:rsidRDefault="001C0F61" w:rsidP="00B717B0">
      <w:pPr>
        <w:pStyle w:val="Prrafodelista"/>
        <w:widowControl w:val="0"/>
        <w:numPr>
          <w:ilvl w:val="0"/>
          <w:numId w:val="3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Canasta Rosa Alimentaria Hortofrutícola.</w:t>
      </w:r>
    </w:p>
    <w:p w:rsidR="001C0F61" w:rsidRPr="0075572D" w:rsidRDefault="001C0F61" w:rsidP="00B717B0">
      <w:pPr>
        <w:pStyle w:val="Prrafodelista"/>
        <w:widowControl w:val="0"/>
        <w:numPr>
          <w:ilvl w:val="0"/>
          <w:numId w:val="3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Estímulo Rosa en Áreas Rurales.</w:t>
      </w:r>
    </w:p>
    <w:p w:rsidR="001C0F61" w:rsidRPr="0075572D" w:rsidRDefault="001C0F61" w:rsidP="00B717B0">
      <w:pPr>
        <w:pStyle w:val="Prrafodelista"/>
        <w:widowControl w:val="0"/>
        <w:numPr>
          <w:ilvl w:val="0"/>
          <w:numId w:val="3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Paquete Cárnico Rosa.</w:t>
      </w:r>
    </w:p>
    <w:p w:rsidR="001C0F61" w:rsidRPr="0075572D" w:rsidRDefault="001C0F61" w:rsidP="00B717B0">
      <w:pPr>
        <w:pStyle w:val="Prrafodelista"/>
        <w:widowControl w:val="0"/>
        <w:numPr>
          <w:ilvl w:val="0"/>
          <w:numId w:val="3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 xml:space="preserve">Avicultura Rosa. </w:t>
      </w:r>
    </w:p>
    <w:p w:rsidR="001C0F61" w:rsidRPr="0075572D" w:rsidRDefault="001C0F61" w:rsidP="001C0F61">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De acuerdo a cada componente el particular requirió saber el presupuesto ejercido o comprometido hasta la fecha de la solicitud, desglosado por Delegación Regional de la SEDAGRO.</w:t>
      </w:r>
    </w:p>
    <w:p w:rsidR="001C0F61" w:rsidRPr="0075572D" w:rsidRDefault="001C0F61" w:rsidP="001C0F61">
      <w:pPr>
        <w:pStyle w:val="Prrafodelista"/>
        <w:widowControl w:val="0"/>
        <w:numPr>
          <w:ilvl w:val="0"/>
          <w:numId w:val="3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Para el caso de Organismos No Gubernamentales (Organizaciones campesinas, Asociaciones Civiles, Fundaciones, etc.), solicitó conocer el presupuesto otorgado con respecto al programa mencionado.</w:t>
      </w:r>
    </w:p>
    <w:p w:rsidR="00666FAA" w:rsidRPr="0075572D" w:rsidRDefault="001C0F61" w:rsidP="001C0F6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75572D">
        <w:rPr>
          <w:rFonts w:ascii="Palatino Linotype" w:hAnsi="Palatino Linotype"/>
          <w:color w:val="000000"/>
        </w:rPr>
        <w:t>E</w:t>
      </w:r>
      <w:r w:rsidRPr="0075572D">
        <w:rPr>
          <w:rFonts w:ascii="Palatino Linotype" w:hAnsi="Palatino Linotype" w:cs="Arial"/>
        </w:rPr>
        <w:t xml:space="preserve">n respuesta a la solicitud de acceso a la información pública, el Titular de la Unidad de Transparencia del </w:t>
      </w:r>
      <w:r w:rsidRPr="0075572D">
        <w:rPr>
          <w:rFonts w:ascii="Palatino Linotype" w:hAnsi="Palatino Linotype" w:cs="Arial"/>
          <w:b/>
        </w:rPr>
        <w:t>SUJETO OBLIGADO</w:t>
      </w:r>
      <w:r w:rsidRPr="0075572D">
        <w:rPr>
          <w:rFonts w:ascii="Palatino Linotype" w:hAnsi="Palatino Linotype" w:cs="Arial"/>
        </w:rPr>
        <w:t xml:space="preserve">, informó que </w:t>
      </w:r>
      <w:r w:rsidR="00666FAA" w:rsidRPr="0075572D">
        <w:rPr>
          <w:rFonts w:ascii="Palatino Linotype" w:hAnsi="Palatino Linotype" w:cs="Arial"/>
        </w:rPr>
        <w:t xml:space="preserve">respecto a la información solicitada </w:t>
      </w:r>
      <w:r w:rsidR="00CE014B" w:rsidRPr="0075572D">
        <w:rPr>
          <w:rFonts w:ascii="Palatino Linotype" w:hAnsi="Palatino Linotype" w:cs="Arial"/>
        </w:rPr>
        <w:t xml:space="preserve">podría ser consultada en la Plataforma de Información Pública de Oficio Mexiquense IPOMEX o en la liga electrónica, </w:t>
      </w:r>
      <w:hyperlink r:id="rId18" w:history="1">
        <w:r w:rsidR="00CE014B" w:rsidRPr="0075572D">
          <w:rPr>
            <w:rStyle w:val="Hipervnculo"/>
            <w:rFonts w:ascii="Palatino Linotype" w:hAnsi="Palatino Linotype" w:cs="Arial"/>
            <w:spacing w:val="-20"/>
          </w:rPr>
          <w:t>http://www.ipomex.org.mx/ipo3/lgt/indice/sedagro/art_92_xiv_a.web</w:t>
        </w:r>
      </w:hyperlink>
      <w:r w:rsidR="00CE014B" w:rsidRPr="0075572D">
        <w:rPr>
          <w:rFonts w:ascii="Palatino Linotype" w:hAnsi="Palatino Linotype" w:cs="Arial"/>
          <w:spacing w:val="-20"/>
        </w:rPr>
        <w:t xml:space="preserve"> , </w:t>
      </w:r>
      <w:r w:rsidR="00CE014B" w:rsidRPr="0075572D">
        <w:rPr>
          <w:rFonts w:ascii="Palatino Linotype" w:hAnsi="Palatino Linotype" w:cs="Arial"/>
        </w:rPr>
        <w:t xml:space="preserve">agregando que la Servidora Pública Habilitada de la Dirección General de Desarrollo Rural manifestó que no se tenía presupuesto asignado a cada una de las Delegaciones </w:t>
      </w:r>
      <w:r w:rsidR="00A83D69" w:rsidRPr="0075572D">
        <w:rPr>
          <w:rFonts w:ascii="Palatino Linotype" w:hAnsi="Palatino Linotype" w:cs="Arial"/>
        </w:rPr>
        <w:t>Regionales, ello en virtud de que los programas de la Secretaría operan conforme a la demanda presentada por los productores mexiquenses.</w:t>
      </w:r>
    </w:p>
    <w:p w:rsidR="00A83D69" w:rsidRPr="0075572D" w:rsidRDefault="00A83D69" w:rsidP="001C0F6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spacing w:val="-20"/>
        </w:rPr>
      </w:pPr>
      <w:r w:rsidRPr="0075572D">
        <w:rPr>
          <w:rFonts w:ascii="Palatino Linotype" w:hAnsi="Palatino Linotype" w:cs="Arial"/>
        </w:rPr>
        <w:t xml:space="preserve">Mientras que en relación con último punto solicitado </w:t>
      </w:r>
      <w:r w:rsidRPr="0075572D">
        <w:rPr>
          <w:rFonts w:ascii="Palatino Linotype" w:hAnsi="Palatino Linotype" w:cs="Arial"/>
          <w:b/>
        </w:rPr>
        <w:t xml:space="preserve">EL SUJETO OBLIGADO </w:t>
      </w:r>
      <w:r w:rsidRPr="0075572D">
        <w:rPr>
          <w:rFonts w:ascii="Palatino Linotype" w:hAnsi="Palatino Linotype" w:cs="Arial"/>
        </w:rPr>
        <w:t xml:space="preserve">señaló que no se tiene ningún presupuesto asignado a organismos no gubernamentales, ya que los programas se operan conforme a las Reglas establecidas para ello mismas que podría consultar en la liga electrónica </w:t>
      </w:r>
      <w:hyperlink r:id="rId19" w:history="1">
        <w:r w:rsidRPr="0075572D">
          <w:rPr>
            <w:rStyle w:val="Hipervnculo"/>
            <w:rFonts w:ascii="Palatino Linotype" w:hAnsi="Palatino Linotype" w:cs="Arial"/>
            <w:spacing w:val="-20"/>
          </w:rPr>
          <w:t>http://legislacion.edomex.gob.mx/sites/legislacion.edomex.gob.mx/files/pdf/gct/2018/feb285.pdf</w:t>
        </w:r>
      </w:hyperlink>
      <w:r w:rsidRPr="0075572D">
        <w:rPr>
          <w:rFonts w:ascii="Palatino Linotype" w:hAnsi="Palatino Linotype" w:cs="Arial"/>
          <w:spacing w:val="-20"/>
        </w:rPr>
        <w:t>.</w:t>
      </w:r>
    </w:p>
    <w:p w:rsidR="00A83D69" w:rsidRPr="0075572D" w:rsidRDefault="00A83D69" w:rsidP="001C0F61">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5572D">
        <w:rPr>
          <w:rFonts w:ascii="Palatino Linotype" w:hAnsi="Palatino Linotype"/>
        </w:rPr>
        <w:t xml:space="preserve">Así, </w:t>
      </w:r>
      <w:r w:rsidRPr="0075572D">
        <w:rPr>
          <w:rFonts w:ascii="Palatino Linotype" w:hAnsi="Palatino Linotype" w:cs="Arial"/>
          <w:b/>
          <w:color w:val="000000"/>
          <w:lang w:eastAsia="es-MX"/>
        </w:rPr>
        <w:t>EL RECURRENTE</w:t>
      </w:r>
      <w:r w:rsidRPr="0075572D">
        <w:rPr>
          <w:rFonts w:ascii="Palatino Linotype" w:hAnsi="Palatino Linotype" w:cs="Arial"/>
          <w:lang w:val="es-ES_tradnl"/>
        </w:rPr>
        <w:t xml:space="preserve"> interpuso el medio de </w:t>
      </w:r>
      <w:r w:rsidRPr="0075572D">
        <w:rPr>
          <w:rFonts w:ascii="Palatino Linotype" w:hAnsi="Palatino Linotype"/>
        </w:rPr>
        <w:t>impugnación</w:t>
      </w:r>
      <w:r w:rsidRPr="0075572D">
        <w:rPr>
          <w:rFonts w:ascii="Palatino Linotype" w:hAnsi="Palatino Linotype" w:cs="Arial"/>
          <w:lang w:val="es-ES_tradnl"/>
        </w:rPr>
        <w:t xml:space="preserve">, materia de análisis, en el que manifestó como Acto Impugnado </w:t>
      </w:r>
    </w:p>
    <w:p w:rsidR="00A83D69" w:rsidRPr="0075572D" w:rsidRDefault="00A83D69" w:rsidP="00A83D69">
      <w:pPr>
        <w:spacing w:before="200" w:after="200"/>
        <w:ind w:left="851" w:right="899"/>
        <w:jc w:val="both"/>
        <w:rPr>
          <w:rFonts w:ascii="Palatino Linotype" w:hAnsi="Palatino Linotype" w:cs="Arial"/>
          <w:sz w:val="22"/>
          <w:szCs w:val="22"/>
          <w:lang w:eastAsia="es-MX"/>
        </w:rPr>
      </w:pPr>
      <w:r w:rsidRPr="0075572D">
        <w:rPr>
          <w:rFonts w:ascii="Palatino Linotype" w:hAnsi="Palatino Linotype" w:cs="Arial"/>
          <w:i/>
          <w:sz w:val="22"/>
          <w:szCs w:val="22"/>
          <w:lang w:eastAsia="es-MX"/>
        </w:rPr>
        <w:t>“</w:t>
      </w:r>
      <w:r w:rsidRPr="0075572D">
        <w:rPr>
          <w:rFonts w:ascii="Palatino Linotype" w:hAnsi="Palatino Linotype" w:cs="Arial"/>
          <w:i/>
          <w:sz w:val="22"/>
          <w:szCs w:val="22"/>
        </w:rPr>
        <w:t>Respuesta a la solicitud 00027/SEDAGRO/IP/2018</w:t>
      </w:r>
      <w:r w:rsidRPr="0075572D">
        <w:rPr>
          <w:rFonts w:ascii="Palatino Linotype" w:hAnsi="Palatino Linotype" w:cs="Arial"/>
          <w:i/>
          <w:sz w:val="22"/>
          <w:szCs w:val="22"/>
          <w:lang w:eastAsia="es-MX"/>
        </w:rPr>
        <w:t xml:space="preserve">” </w:t>
      </w:r>
      <w:r w:rsidRPr="0075572D">
        <w:rPr>
          <w:rFonts w:ascii="Palatino Linotype" w:hAnsi="Palatino Linotype" w:cs="Arial"/>
          <w:sz w:val="22"/>
          <w:szCs w:val="22"/>
          <w:lang w:eastAsia="es-MX"/>
        </w:rPr>
        <w:t>(Sic)</w:t>
      </w:r>
    </w:p>
    <w:p w:rsidR="00A83D69" w:rsidRPr="0075572D" w:rsidRDefault="00A83D69" w:rsidP="00A83D69">
      <w:pPr>
        <w:spacing w:line="360" w:lineRule="auto"/>
        <w:jc w:val="both"/>
        <w:rPr>
          <w:rFonts w:ascii="Palatino Linotype" w:hAnsi="Palatino Linotype" w:cs="Arial"/>
        </w:rPr>
      </w:pPr>
      <w:r w:rsidRPr="0075572D">
        <w:rPr>
          <w:rFonts w:ascii="Palatino Linotype" w:hAnsi="Palatino Linotype" w:cs="Arial"/>
        </w:rPr>
        <w:t xml:space="preserve">Asimismo, como razones o motivos de inconformidad:  </w:t>
      </w:r>
    </w:p>
    <w:p w:rsidR="00A83D69" w:rsidRPr="0075572D" w:rsidRDefault="00A83D69" w:rsidP="00A83D69">
      <w:pPr>
        <w:ind w:left="851" w:right="902"/>
        <w:jc w:val="both"/>
        <w:rPr>
          <w:rFonts w:ascii="Palatino Linotype" w:hAnsi="Palatino Linotype"/>
          <w:i/>
          <w:sz w:val="22"/>
          <w:szCs w:val="22"/>
          <w:lang w:eastAsia="es-MX"/>
        </w:rPr>
      </w:pPr>
      <w:r w:rsidRPr="0075572D">
        <w:rPr>
          <w:rFonts w:ascii="Palatino Linotype" w:hAnsi="Palatino Linotype"/>
          <w:i/>
          <w:sz w:val="22"/>
          <w:szCs w:val="22"/>
          <w:lang w:eastAsia="es-MX"/>
        </w:rPr>
        <w:t xml:space="preserve">“Mediante oficio 207110000/528/2018 se da contestación a que la Secretaría de Desarrollo Agropecuario (SEDAGRO) del Gobierno del Estado de México no tiene presupuesto asignado a cada una de las Delegaciones Regionales, en virtud de que operan conforme a la demanda presentada por los productores mexiquenses. y en el mismo oficio mencionan "Por último, en lo que refiere a organizaciones (organizaciones campesinas, asociaciones civiles, fundaciones, etc.) no tenemos ningún presupuesto asignado a estas" </w:t>
      </w:r>
      <w:r w:rsidRPr="0075572D">
        <w:rPr>
          <w:rFonts w:ascii="Palatino Linotype" w:hAnsi="Palatino Linotype"/>
          <w:b/>
          <w:i/>
          <w:sz w:val="22"/>
          <w:szCs w:val="22"/>
          <w:lang w:eastAsia="es-MX"/>
        </w:rPr>
        <w:t>En virtud de lo anterior considero que la información presentada omite totalmente mi solicitud de información, ya que la SEDAGRO cuenta con una presupuesto asignado en cada una de las Delegaciones regionales a la fecha en que se presentó la solicitud</w:t>
      </w:r>
      <w:r w:rsidRPr="0075572D">
        <w:rPr>
          <w:rFonts w:ascii="Palatino Linotype" w:hAnsi="Palatino Linotype"/>
          <w:i/>
          <w:sz w:val="22"/>
          <w:szCs w:val="22"/>
          <w:lang w:eastAsia="es-MX"/>
        </w:rPr>
        <w:t xml:space="preserve">, esto de acuerdo a las solicitudes presentadas por los productores, ya que </w:t>
      </w:r>
      <w:r w:rsidRPr="0075572D">
        <w:rPr>
          <w:rFonts w:ascii="Palatino Linotype" w:hAnsi="Palatino Linotype"/>
          <w:b/>
          <w:i/>
          <w:sz w:val="22"/>
          <w:szCs w:val="22"/>
          <w:lang w:eastAsia="es-MX"/>
        </w:rPr>
        <w:t xml:space="preserve">el programa Desarrollo Rural Integral en el presupuesto de egresos de este año, cuanto con un </w:t>
      </w:r>
      <w:proofErr w:type="spellStart"/>
      <w:r w:rsidRPr="0075572D">
        <w:rPr>
          <w:rFonts w:ascii="Palatino Linotype" w:hAnsi="Palatino Linotype"/>
          <w:b/>
          <w:i/>
          <w:sz w:val="22"/>
          <w:szCs w:val="22"/>
          <w:lang w:eastAsia="es-MX"/>
        </w:rPr>
        <w:t>monsto</w:t>
      </w:r>
      <w:proofErr w:type="spellEnd"/>
      <w:r w:rsidRPr="0075572D">
        <w:rPr>
          <w:rFonts w:ascii="Palatino Linotype" w:hAnsi="Palatino Linotype"/>
          <w:b/>
          <w:i/>
          <w:sz w:val="22"/>
          <w:szCs w:val="22"/>
          <w:lang w:eastAsia="es-MX"/>
        </w:rPr>
        <w:t xml:space="preserve"> asignado</w:t>
      </w:r>
      <w:r w:rsidRPr="0075572D">
        <w:rPr>
          <w:rFonts w:ascii="Palatino Linotype" w:hAnsi="Palatino Linotype"/>
          <w:i/>
          <w:sz w:val="22"/>
          <w:szCs w:val="22"/>
          <w:lang w:eastAsia="es-MX"/>
        </w:rPr>
        <w:t xml:space="preserve">. </w:t>
      </w:r>
      <w:proofErr w:type="gramStart"/>
      <w:r w:rsidRPr="0075572D">
        <w:rPr>
          <w:rFonts w:ascii="Palatino Linotype" w:hAnsi="Palatino Linotype"/>
          <w:b/>
          <w:i/>
          <w:sz w:val="22"/>
          <w:szCs w:val="22"/>
          <w:lang w:eastAsia="es-MX"/>
        </w:rPr>
        <w:t>espero</w:t>
      </w:r>
      <w:proofErr w:type="gramEnd"/>
      <w:r w:rsidRPr="0075572D">
        <w:rPr>
          <w:rFonts w:ascii="Palatino Linotype" w:hAnsi="Palatino Linotype"/>
          <w:b/>
          <w:i/>
          <w:sz w:val="22"/>
          <w:szCs w:val="22"/>
          <w:lang w:eastAsia="es-MX"/>
        </w:rPr>
        <w:t xml:space="preserve"> que esta información pueda ser desglosada de manera puntual por Delegación, de acuerdo a las demandas que los </w:t>
      </w:r>
      <w:r w:rsidRPr="0075572D">
        <w:rPr>
          <w:rFonts w:ascii="Palatino Linotype" w:hAnsi="Palatino Linotype"/>
          <w:b/>
          <w:i/>
          <w:sz w:val="22"/>
          <w:szCs w:val="22"/>
          <w:lang w:eastAsia="es-MX"/>
        </w:rPr>
        <w:lastRenderedPageBreak/>
        <w:t>productores han solicitado</w:t>
      </w:r>
      <w:r w:rsidRPr="0075572D">
        <w:rPr>
          <w:rFonts w:ascii="Palatino Linotype" w:hAnsi="Palatino Linotype"/>
          <w:i/>
          <w:sz w:val="22"/>
          <w:szCs w:val="22"/>
          <w:lang w:eastAsia="es-MX"/>
        </w:rPr>
        <w:t xml:space="preserve">, o en estricto sentido mencionar que no existen solicitudes por parte de productores, por lo cual aún no existe una asignación presupuestal. Con el tema de los ONG, solo basta hacer mención que existe un Organismo reconocido por el Gobierno del Estado de México, denominado Congreso Agrario Permanente del Estado de México (CAPEM) en cual </w:t>
      </w:r>
      <w:proofErr w:type="spellStart"/>
      <w:r w:rsidRPr="0075572D">
        <w:rPr>
          <w:rFonts w:ascii="Palatino Linotype" w:hAnsi="Palatino Linotype"/>
          <w:i/>
          <w:sz w:val="22"/>
          <w:szCs w:val="22"/>
          <w:lang w:eastAsia="es-MX"/>
        </w:rPr>
        <w:t>esta</w:t>
      </w:r>
      <w:proofErr w:type="spellEnd"/>
      <w:r w:rsidRPr="0075572D">
        <w:rPr>
          <w:rFonts w:ascii="Palatino Linotype" w:hAnsi="Palatino Linotype"/>
          <w:i/>
          <w:sz w:val="22"/>
          <w:szCs w:val="22"/>
          <w:lang w:eastAsia="es-MX"/>
        </w:rPr>
        <w:t xml:space="preserve"> conformado por diversas organizaciones campesinas, a las cuales de manera coordinada, se les apoya, o asigna presupuesto o apoyos para sus agremiados. Y de manera institucional diversos ONG de igual forma hacen solicitudes para sus miembros, En este caso existe un control de asignación hacia estas ONG para otros programas.” (Sic)</w:t>
      </w:r>
    </w:p>
    <w:p w:rsidR="0099009A" w:rsidRPr="0075572D" w:rsidRDefault="0099009A" w:rsidP="0099009A">
      <w:pPr>
        <w:spacing w:before="100" w:beforeAutospacing="1" w:after="100" w:afterAutospacing="1" w:line="360" w:lineRule="auto"/>
        <w:jc w:val="both"/>
        <w:rPr>
          <w:rFonts w:ascii="Palatino Linotype" w:hAnsi="Palatino Linotype" w:cs="Arial"/>
          <w:lang w:val="es-ES_tradnl"/>
        </w:rPr>
      </w:pPr>
      <w:r w:rsidRPr="0075572D">
        <w:rPr>
          <w:rFonts w:ascii="Palatino Linotype" w:hAnsi="Palatino Linotype" w:cs="Arial"/>
        </w:rPr>
        <w:t xml:space="preserve">Bajo ese tenor, </w:t>
      </w:r>
      <w:r w:rsidRPr="0075572D">
        <w:rPr>
          <w:rFonts w:ascii="Palatino Linotype" w:hAnsi="Palatino Linotype" w:cs="Arial"/>
          <w:b/>
          <w:lang w:val="es-ES_tradnl"/>
        </w:rPr>
        <w:t>EL SUJETO OBLIGADO</w:t>
      </w:r>
      <w:r w:rsidRPr="0075572D">
        <w:rPr>
          <w:rFonts w:ascii="Palatino Linotype" w:hAnsi="Palatino Linotype" w:cs="Arial"/>
          <w:lang w:val="es-ES_tradnl"/>
        </w:rPr>
        <w:t xml:space="preserve"> mediante el Informe Justificado, ratificó su respuesta, mientras que </w:t>
      </w:r>
      <w:r w:rsidRPr="0075572D">
        <w:rPr>
          <w:rFonts w:ascii="Palatino Linotype" w:hAnsi="Palatino Linotype" w:cs="Arial"/>
          <w:b/>
          <w:lang w:val="es-ES_tradnl"/>
        </w:rPr>
        <w:t xml:space="preserve">EL RECURRENTE </w:t>
      </w:r>
      <w:r w:rsidRPr="0075572D">
        <w:rPr>
          <w:rFonts w:ascii="Palatino Linotype" w:hAnsi="Palatino Linotype" w:cs="Arial"/>
          <w:lang w:val="es-ES_tradnl"/>
        </w:rPr>
        <w:t>fue omiso en realizar manifestaciones o presentar pruebas que a su derecho conviniera.</w:t>
      </w:r>
    </w:p>
    <w:p w:rsidR="002D3025" w:rsidRPr="0075572D" w:rsidRDefault="002D3025" w:rsidP="002D3025">
      <w:pPr>
        <w:spacing w:before="100" w:beforeAutospacing="1" w:after="100" w:afterAutospacing="1" w:line="360" w:lineRule="auto"/>
        <w:jc w:val="both"/>
        <w:rPr>
          <w:rFonts w:ascii="Palatino Linotype" w:hAnsi="Palatino Linotype"/>
        </w:rPr>
      </w:pPr>
      <w:r w:rsidRPr="0075572D">
        <w:rPr>
          <w:rFonts w:ascii="Palatino Linotype" w:hAnsi="Palatino Linotype"/>
        </w:rPr>
        <w:t xml:space="preserve">Es por ello que, en primer término </w:t>
      </w:r>
      <w:r w:rsidRPr="0075572D">
        <w:rPr>
          <w:rFonts w:ascii="Palatino Linotype" w:hAnsi="Palatino Linotype" w:cs="Arial"/>
        </w:rPr>
        <w:t>se obvia el análisis de la competencia por parte del</w:t>
      </w:r>
      <w:r w:rsidRPr="0075572D">
        <w:rPr>
          <w:rFonts w:ascii="Palatino Linotype" w:hAnsi="Palatino Linotype" w:cs="Arial"/>
          <w:b/>
        </w:rPr>
        <w:t xml:space="preserve"> SUJETO OBLIGADO</w:t>
      </w:r>
      <w:r w:rsidRPr="0075572D">
        <w:rPr>
          <w:rFonts w:ascii="Palatino Linotype" w:hAnsi="Palatino Linotype" w:cs="Arial"/>
        </w:rPr>
        <w:t xml:space="preserve">, </w:t>
      </w:r>
      <w:r w:rsidRPr="0075572D">
        <w:rPr>
          <w:rFonts w:ascii="Palatino Linotype" w:hAnsi="Palatino Linotype"/>
        </w:rPr>
        <w:t xml:space="preserve">para generar, administrar o poseer la información solicitada, </w:t>
      </w:r>
      <w:r w:rsidRPr="0075572D">
        <w:rPr>
          <w:rFonts w:ascii="Palatino Linotype" w:hAnsi="Palatino Linotype" w:cs="Arial"/>
        </w:rPr>
        <w:t xml:space="preserve">dado que éste ha </w:t>
      </w:r>
      <w:r w:rsidRPr="0075572D">
        <w:rPr>
          <w:rFonts w:ascii="Palatino Linotype" w:hAnsi="Palatino Linotype" w:cs="Arial"/>
          <w:color w:val="000000"/>
        </w:rPr>
        <w:t>asumido</w:t>
      </w:r>
      <w:r w:rsidRPr="0075572D">
        <w:rPr>
          <w:rFonts w:ascii="Palatino Linotype" w:hAnsi="Palatino Linotype" w:cs="Arial"/>
        </w:rPr>
        <w:t xml:space="preserve"> la misma, </w:t>
      </w:r>
      <w:r w:rsidRPr="0075572D">
        <w:rPr>
          <w:rFonts w:ascii="Palatino Linotype" w:hAnsi="Palatino Linotype"/>
        </w:rPr>
        <w:t xml:space="preserve">en razón de que mediante su respuesta </w:t>
      </w:r>
      <w:r w:rsidR="00B23C8E" w:rsidRPr="0075572D">
        <w:rPr>
          <w:rFonts w:ascii="Palatino Linotype" w:hAnsi="Palatino Linotype"/>
        </w:rPr>
        <w:t>argumentó</w:t>
      </w:r>
      <w:r w:rsidRPr="0075572D">
        <w:rPr>
          <w:rFonts w:ascii="Palatino Linotype" w:hAnsi="Palatino Linotype"/>
        </w:rPr>
        <w:t xml:space="preserve"> que parte de la información solicitada se encontraba publicada en el portal de IPOMEX, mientras que para el resto de la</w:t>
      </w:r>
      <w:r w:rsidR="00B23C8E" w:rsidRPr="0075572D">
        <w:rPr>
          <w:rFonts w:ascii="Palatino Linotype" w:hAnsi="Palatino Linotype"/>
        </w:rPr>
        <w:t xml:space="preserve"> información requerida refirió</w:t>
      </w:r>
      <w:r w:rsidRPr="0075572D">
        <w:rPr>
          <w:rFonts w:ascii="Palatino Linotype" w:hAnsi="Palatino Linotype"/>
        </w:rPr>
        <w:t xml:space="preserve"> no otorgar presupuesto a las delegaciones regionales y a las organizaciones no gubernamentales.</w:t>
      </w:r>
    </w:p>
    <w:p w:rsidR="002D3025" w:rsidRPr="0075572D" w:rsidRDefault="002D3025" w:rsidP="002D3025">
      <w:pPr>
        <w:spacing w:before="100" w:beforeAutospacing="1" w:after="100" w:afterAutospacing="1" w:line="360" w:lineRule="auto"/>
        <w:jc w:val="both"/>
        <w:rPr>
          <w:rFonts w:ascii="Palatino Linotype" w:hAnsi="Palatino Linotype"/>
        </w:rPr>
      </w:pPr>
      <w:r w:rsidRPr="0075572D">
        <w:rPr>
          <w:rFonts w:ascii="Palatino Linotype" w:hAnsi="Palatino Linotype"/>
        </w:rPr>
        <w:t xml:space="preserve">En efecto, el hecho de que </w:t>
      </w:r>
      <w:r w:rsidRPr="0075572D">
        <w:rPr>
          <w:rFonts w:ascii="Palatino Linotype" w:hAnsi="Palatino Linotype"/>
          <w:b/>
        </w:rPr>
        <w:t>EL SUJETO OBLIGADO</w:t>
      </w:r>
      <w:r w:rsidRPr="0075572D">
        <w:rPr>
          <w:rFonts w:ascii="Palatino Linotype" w:hAnsi="Palatino Linotype"/>
        </w:rPr>
        <w:t xml:space="preserve"> se haya pronunciado respecto de </w:t>
      </w:r>
      <w:r w:rsidR="00B23C8E" w:rsidRPr="0075572D">
        <w:rPr>
          <w:rFonts w:ascii="Palatino Linotype" w:hAnsi="Palatino Linotype"/>
        </w:rPr>
        <w:t xml:space="preserve">donde podía el particular encontrar el presupuesto otorgado al programa citado en la solicitud de información y el ejercido por cada uno de sus componentes, </w:t>
      </w:r>
      <w:r w:rsidR="00B23C8E" w:rsidRPr="0075572D">
        <w:rPr>
          <w:rFonts w:ascii="Palatino Linotype" w:hAnsi="Palatino Linotype" w:cs="Arial"/>
        </w:rPr>
        <w:t>es que</w:t>
      </w:r>
      <w:r w:rsidRPr="0075572D">
        <w:rPr>
          <w:rFonts w:ascii="Palatino Linotype" w:hAnsi="Palatino Linotype" w:cs="Arial"/>
        </w:rPr>
        <w:t xml:space="preserve"> </w:t>
      </w:r>
      <w:r w:rsidRPr="0075572D">
        <w:rPr>
          <w:rFonts w:ascii="Palatino Linotype" w:hAnsi="Palatino Linotype"/>
        </w:rPr>
        <w:t>acepta que genera, pose</w:t>
      </w:r>
      <w:r w:rsidR="00AA5A53" w:rsidRPr="0075572D">
        <w:rPr>
          <w:rFonts w:ascii="Palatino Linotype" w:hAnsi="Palatino Linotype"/>
        </w:rPr>
        <w:t xml:space="preserve">e y administra la </w:t>
      </w:r>
      <w:r w:rsidRPr="0075572D">
        <w:rPr>
          <w:rFonts w:ascii="Palatino Linotype" w:hAnsi="Palatino Linotype"/>
        </w:rPr>
        <w:t>información</w:t>
      </w:r>
      <w:r w:rsidR="00AA5A53" w:rsidRPr="0075572D">
        <w:rPr>
          <w:rFonts w:ascii="Palatino Linotype" w:hAnsi="Palatino Linotype"/>
        </w:rPr>
        <w:t xml:space="preserve"> concerniente al programa de referencia</w:t>
      </w:r>
      <w:r w:rsidRPr="0075572D">
        <w:rPr>
          <w:rFonts w:ascii="Palatino Linotype" w:hAnsi="Palatino Linotype"/>
        </w:rPr>
        <w:t>, en ejercicio de sus funciones de derecho público, motivo por el cual se actualiza el supuesto jurídico, previsto en el artículo 12 de la Ley de Transparencia y Acceso a la Información Pública del Estado de México y Municipios.</w:t>
      </w:r>
    </w:p>
    <w:p w:rsidR="002D3025" w:rsidRPr="0075572D" w:rsidRDefault="002D3025" w:rsidP="002D3025">
      <w:p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lastRenderedPageBreak/>
        <w:t xml:space="preserve">Así, el estudio de la naturaleza jurídica de la información pública solicitada, tiene por objeto determinar si ésta la genera, posee o administra </w:t>
      </w:r>
      <w:r w:rsidRPr="0075572D">
        <w:rPr>
          <w:rFonts w:ascii="Palatino Linotype" w:hAnsi="Palatino Linotype"/>
          <w:b/>
        </w:rPr>
        <w:t>EL SUJETO OBLIGADO</w:t>
      </w:r>
      <w:r w:rsidRPr="0075572D">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75572D">
        <w:rPr>
          <w:rFonts w:ascii="Palatino Linotype" w:hAnsi="Palatino Linotype"/>
          <w:b/>
        </w:rPr>
        <w:t>EL SUJETO OBLIGADO</w:t>
      </w:r>
      <w:r w:rsidRPr="0075572D">
        <w:rPr>
          <w:rFonts w:ascii="Palatino Linotype" w:hAnsi="Palatino Linotype"/>
        </w:rPr>
        <w:t>.</w:t>
      </w:r>
    </w:p>
    <w:p w:rsidR="0017665A" w:rsidRPr="0075572D" w:rsidRDefault="002D3025" w:rsidP="002D3025">
      <w:p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t xml:space="preserve">Precisado lo anterior, es necesario destacar que </w:t>
      </w:r>
      <w:r w:rsidR="0017665A" w:rsidRPr="0075572D">
        <w:rPr>
          <w:rFonts w:ascii="Palatino Linotype" w:hAnsi="Palatino Linotype"/>
        </w:rPr>
        <w:t>las razones o motivos de inconformidad devienen fundadas debido a lo que a continuación se expone:</w:t>
      </w:r>
    </w:p>
    <w:p w:rsidR="00136929" w:rsidRPr="0075572D" w:rsidRDefault="0017665A" w:rsidP="002D3025">
      <w:pPr>
        <w:spacing w:before="100" w:beforeAutospacing="1" w:after="100" w:afterAutospacing="1" w:line="360" w:lineRule="auto"/>
        <w:ind w:right="49"/>
        <w:jc w:val="both"/>
        <w:rPr>
          <w:rFonts w:ascii="Palatino Linotype" w:hAnsi="Palatino Linotype" w:cs="Arial"/>
        </w:rPr>
      </w:pPr>
      <w:r w:rsidRPr="0075572D">
        <w:rPr>
          <w:rFonts w:ascii="Palatino Linotype" w:hAnsi="Palatino Linotype"/>
        </w:rPr>
        <w:t>P</w:t>
      </w:r>
      <w:r w:rsidR="002D3025" w:rsidRPr="0075572D">
        <w:rPr>
          <w:rFonts w:ascii="Palatino Linotype" w:hAnsi="Palatino Linotype"/>
        </w:rPr>
        <w:t>or cuanto hace a</w:t>
      </w:r>
      <w:r w:rsidR="000F099A" w:rsidRPr="0075572D">
        <w:rPr>
          <w:rFonts w:ascii="Palatino Linotype" w:hAnsi="Palatino Linotype"/>
        </w:rPr>
        <w:t xml:space="preserve"> </w:t>
      </w:r>
      <w:r w:rsidR="002D3025" w:rsidRPr="0075572D">
        <w:rPr>
          <w:rFonts w:ascii="Palatino Linotype" w:hAnsi="Palatino Linotype"/>
        </w:rPr>
        <w:t>l</w:t>
      </w:r>
      <w:r w:rsidR="000F099A" w:rsidRPr="0075572D">
        <w:rPr>
          <w:rFonts w:ascii="Palatino Linotype" w:hAnsi="Palatino Linotype"/>
        </w:rPr>
        <w:t>os</w:t>
      </w:r>
      <w:r w:rsidR="002D3025" w:rsidRPr="0075572D">
        <w:rPr>
          <w:rFonts w:ascii="Palatino Linotype" w:hAnsi="Palatino Linotype"/>
        </w:rPr>
        <w:t xml:space="preserve"> requerimiento</w:t>
      </w:r>
      <w:r w:rsidR="000F099A" w:rsidRPr="0075572D">
        <w:rPr>
          <w:rFonts w:ascii="Palatino Linotype" w:hAnsi="Palatino Linotype"/>
        </w:rPr>
        <w:t>s</w:t>
      </w:r>
      <w:r w:rsidR="002D3025" w:rsidRPr="0075572D">
        <w:rPr>
          <w:rFonts w:ascii="Palatino Linotype" w:hAnsi="Palatino Linotype"/>
        </w:rPr>
        <w:t xml:space="preserve"> del particular identificado</w:t>
      </w:r>
      <w:r w:rsidR="000F099A" w:rsidRPr="0075572D">
        <w:rPr>
          <w:rFonts w:ascii="Palatino Linotype" w:hAnsi="Palatino Linotype"/>
        </w:rPr>
        <w:t>s</w:t>
      </w:r>
      <w:r w:rsidR="002D3025" w:rsidRPr="0075572D">
        <w:rPr>
          <w:rFonts w:ascii="Palatino Linotype" w:hAnsi="Palatino Linotype"/>
        </w:rPr>
        <w:t xml:space="preserve"> en este estudio con </w:t>
      </w:r>
      <w:r w:rsidR="000F099A" w:rsidRPr="0075572D">
        <w:rPr>
          <w:rFonts w:ascii="Palatino Linotype" w:hAnsi="Palatino Linotype"/>
        </w:rPr>
        <w:t>los</w:t>
      </w:r>
      <w:r w:rsidR="002D3025" w:rsidRPr="0075572D">
        <w:rPr>
          <w:rFonts w:ascii="Palatino Linotype" w:hAnsi="Palatino Linotype"/>
        </w:rPr>
        <w:t xml:space="preserve"> inciso</w:t>
      </w:r>
      <w:r w:rsidR="000F099A" w:rsidRPr="0075572D">
        <w:rPr>
          <w:rFonts w:ascii="Palatino Linotype" w:hAnsi="Palatino Linotype"/>
        </w:rPr>
        <w:t>s</w:t>
      </w:r>
      <w:r w:rsidR="002D3025" w:rsidRPr="0075572D">
        <w:rPr>
          <w:rFonts w:ascii="Palatino Linotype" w:hAnsi="Palatino Linotype"/>
        </w:rPr>
        <w:t xml:space="preserve"> a)</w:t>
      </w:r>
      <w:r w:rsidR="000F099A" w:rsidRPr="0075572D">
        <w:rPr>
          <w:rFonts w:ascii="Palatino Linotype" w:hAnsi="Palatino Linotype"/>
        </w:rPr>
        <w:t xml:space="preserve"> y b)</w:t>
      </w:r>
      <w:r w:rsidR="002D3025" w:rsidRPr="0075572D">
        <w:rPr>
          <w:rFonts w:ascii="Palatino Linotype" w:hAnsi="Palatino Linotype"/>
        </w:rPr>
        <w:t>, consistente</w:t>
      </w:r>
      <w:r w:rsidR="000F099A" w:rsidRPr="0075572D">
        <w:rPr>
          <w:rFonts w:ascii="Palatino Linotype" w:hAnsi="Palatino Linotype"/>
        </w:rPr>
        <w:t>s</w:t>
      </w:r>
      <w:r w:rsidR="002D3025" w:rsidRPr="0075572D">
        <w:rPr>
          <w:rFonts w:ascii="Palatino Linotype" w:hAnsi="Palatino Linotype"/>
        </w:rPr>
        <w:t xml:space="preserve"> en el presupuesto otorgado para el </w:t>
      </w:r>
      <w:r w:rsidR="002D3025" w:rsidRPr="0075572D">
        <w:rPr>
          <w:rFonts w:ascii="Palatino Linotype" w:hAnsi="Palatino Linotype" w:cs="Arial"/>
        </w:rPr>
        <w:t>“Programa Desarrollo Social Desarrollo Rural Integral para Famil</w:t>
      </w:r>
      <w:r w:rsidR="000F099A" w:rsidRPr="0075572D">
        <w:rPr>
          <w:rFonts w:ascii="Palatino Linotype" w:hAnsi="Palatino Linotype" w:cs="Arial"/>
        </w:rPr>
        <w:t xml:space="preserve">ias Fuertes”, así como de cada uno de sus componente, </w:t>
      </w:r>
      <w:r w:rsidR="002D3025" w:rsidRPr="0075572D">
        <w:rPr>
          <w:rFonts w:ascii="Palatino Linotype" w:hAnsi="Palatino Linotype" w:cs="Arial"/>
        </w:rPr>
        <w:t>correspondie</w:t>
      </w:r>
      <w:r w:rsidR="00136929" w:rsidRPr="0075572D">
        <w:rPr>
          <w:rFonts w:ascii="Palatino Linotype" w:hAnsi="Palatino Linotype" w:cs="Arial"/>
        </w:rPr>
        <w:t xml:space="preserve">nte al ejercicio fiscal de 2018, </w:t>
      </w:r>
      <w:r w:rsidR="00136929" w:rsidRPr="0075572D">
        <w:rPr>
          <w:rFonts w:ascii="Palatino Linotype" w:hAnsi="Palatino Linotype" w:cs="Arial"/>
          <w:b/>
        </w:rPr>
        <w:t xml:space="preserve">EL SUJETO OBLIGADO </w:t>
      </w:r>
      <w:r w:rsidR="00136929" w:rsidRPr="0075572D">
        <w:rPr>
          <w:rFonts w:ascii="Palatino Linotype" w:hAnsi="Palatino Linotype" w:cs="Arial"/>
        </w:rPr>
        <w:t>en respuesta manifestó que la información solicitada podría encontrarla en el portal de IPOMEX y al respecto proporcionó la liga electrónica referida en líneas anteriores, motivo por el cual personal de esta Ponencia Resolutora tuvo a bien inspeccionar dicho portal encontrando lo siguiente:</w:t>
      </w:r>
    </w:p>
    <w:p w:rsidR="00136929" w:rsidRPr="0075572D" w:rsidRDefault="00136929" w:rsidP="00136929">
      <w:pPr>
        <w:spacing w:before="100" w:beforeAutospacing="1" w:after="100" w:afterAutospacing="1" w:line="360" w:lineRule="auto"/>
        <w:ind w:right="49"/>
        <w:jc w:val="center"/>
        <w:rPr>
          <w:rFonts w:ascii="Palatino Linotype" w:hAnsi="Palatino Linotype" w:cs="Arial"/>
        </w:rPr>
      </w:pPr>
      <w:r w:rsidRPr="0075572D">
        <w:rPr>
          <w:noProof/>
          <w:lang w:eastAsia="es-MX"/>
        </w:rPr>
        <w:drawing>
          <wp:inline distT="0" distB="0" distL="0" distR="0" wp14:anchorId="6A28583D" wp14:editId="0D339CB0">
            <wp:extent cx="4238617" cy="1968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12" t="7248" r="12907" b="42324"/>
                    <a:stretch/>
                  </pic:blipFill>
                  <pic:spPr bwMode="auto">
                    <a:xfrm>
                      <a:off x="0" y="0"/>
                      <a:ext cx="4309546" cy="2001441"/>
                    </a:xfrm>
                    <a:prstGeom prst="rect">
                      <a:avLst/>
                    </a:prstGeom>
                    <a:ln>
                      <a:noFill/>
                    </a:ln>
                    <a:extLst>
                      <a:ext uri="{53640926-AAD7-44D8-BBD7-CCE9431645EC}">
                        <a14:shadowObscured xmlns:a14="http://schemas.microsoft.com/office/drawing/2010/main"/>
                      </a:ext>
                    </a:extLst>
                  </pic:spPr>
                </pic:pic>
              </a:graphicData>
            </a:graphic>
          </wp:inline>
        </w:drawing>
      </w:r>
    </w:p>
    <w:p w:rsidR="00136929" w:rsidRPr="0075572D" w:rsidRDefault="009D6186" w:rsidP="008B3C5B">
      <w:pPr>
        <w:spacing w:before="100" w:beforeAutospacing="1" w:after="100" w:afterAutospacing="1" w:line="360" w:lineRule="auto"/>
        <w:ind w:right="49"/>
        <w:jc w:val="center"/>
        <w:rPr>
          <w:rFonts w:ascii="Palatino Linotype" w:hAnsi="Palatino Linotype" w:cs="Arial"/>
        </w:rPr>
      </w:pPr>
      <w:r w:rsidRPr="0075572D">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859197</wp:posOffset>
                </wp:positionH>
                <wp:positionV relativeFrom="paragraph">
                  <wp:posOffset>2243720</wp:posOffset>
                </wp:positionV>
                <wp:extent cx="1637442" cy="301451"/>
                <wp:effectExtent l="57150" t="38100" r="77470" b="99060"/>
                <wp:wrapNone/>
                <wp:docPr id="17" name="Rectángulo 17"/>
                <wp:cNvGraphicFramePr/>
                <a:graphic xmlns:a="http://schemas.openxmlformats.org/drawingml/2006/main">
                  <a:graphicData uri="http://schemas.microsoft.com/office/word/2010/wordprocessingShape">
                    <wps:wsp>
                      <wps:cNvSpPr/>
                      <wps:spPr>
                        <a:xfrm>
                          <a:off x="0" y="0"/>
                          <a:ext cx="1637442" cy="3014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CD039" id="Rectángulo 17" o:spid="_x0000_s1026" style="position:absolute;margin-left:67.65pt;margin-top:176.65pt;width:128.95pt;height:2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" filled="f" strokecolor="red" strokeweight="2.25pt">
                <v:shadow on="t" color="black" opacity="22937f" origin=",.5" offset="0,.63889mm"/>
              </v:rect>
            </w:pict>
          </mc:Fallback>
        </mc:AlternateContent>
      </w:r>
      <w:r w:rsidR="008B3C5B" w:rsidRPr="0075572D">
        <w:rPr>
          <w:noProof/>
          <w:lang w:eastAsia="es-MX"/>
        </w:rPr>
        <mc:AlternateContent>
          <mc:Choice Requires="wps">
            <w:drawing>
              <wp:anchor distT="0" distB="0" distL="114300" distR="114300" simplePos="0" relativeHeight="251662336" behindDoc="0" locked="0" layoutInCell="1" allowOverlap="1">
                <wp:simplePos x="0" y="0"/>
                <wp:positionH relativeFrom="column">
                  <wp:posOffset>798907</wp:posOffset>
                </wp:positionH>
                <wp:positionV relativeFrom="paragraph">
                  <wp:posOffset>661105</wp:posOffset>
                </wp:positionV>
                <wp:extent cx="4114800" cy="391885"/>
                <wp:effectExtent l="57150" t="38100" r="76200" b="103505"/>
                <wp:wrapNone/>
                <wp:docPr id="16" name="Rectángulo 16"/>
                <wp:cNvGraphicFramePr/>
                <a:graphic xmlns:a="http://schemas.openxmlformats.org/drawingml/2006/main">
                  <a:graphicData uri="http://schemas.microsoft.com/office/word/2010/wordprocessingShape">
                    <wps:wsp>
                      <wps:cNvSpPr/>
                      <wps:spPr>
                        <a:xfrm>
                          <a:off x="0" y="0"/>
                          <a:ext cx="4114800" cy="39188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7932C" id="Rectángulo 16" o:spid="_x0000_s1026" style="position:absolute;margin-left:62.9pt;margin-top:52.05pt;width:324pt;height:30.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" filled="f" strokecolor="red" strokeweight="2.25pt">
                <v:shadow on="t" color="black" opacity="22937f" origin=",.5" offset="0,.63889mm"/>
              </v:rect>
            </w:pict>
          </mc:Fallback>
        </mc:AlternateContent>
      </w:r>
      <w:r w:rsidR="008B3C5B" w:rsidRPr="0075572D">
        <w:rPr>
          <w:noProof/>
          <w:lang w:eastAsia="es-MX"/>
        </w:rPr>
        <w:drawing>
          <wp:inline distT="0" distB="0" distL="0" distR="0" wp14:anchorId="4A2A1F37" wp14:editId="6B9AE112">
            <wp:extent cx="4252146" cy="305972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320" t="10023" r="32338" b="19187"/>
                    <a:stretch/>
                  </pic:blipFill>
                  <pic:spPr bwMode="auto">
                    <a:xfrm>
                      <a:off x="0" y="0"/>
                      <a:ext cx="4282837" cy="3081807"/>
                    </a:xfrm>
                    <a:prstGeom prst="rect">
                      <a:avLst/>
                    </a:prstGeom>
                    <a:ln>
                      <a:noFill/>
                    </a:ln>
                    <a:extLst>
                      <a:ext uri="{53640926-AAD7-44D8-BBD7-CCE9431645EC}">
                        <a14:shadowObscured xmlns:a14="http://schemas.microsoft.com/office/drawing/2010/main"/>
                      </a:ext>
                    </a:extLst>
                  </pic:spPr>
                </pic:pic>
              </a:graphicData>
            </a:graphic>
          </wp:inline>
        </w:drawing>
      </w:r>
    </w:p>
    <w:p w:rsidR="00136929" w:rsidRPr="0075572D" w:rsidRDefault="00FE7589" w:rsidP="009D6186">
      <w:pPr>
        <w:spacing w:before="100" w:beforeAutospacing="1" w:after="100" w:afterAutospacing="1" w:line="360" w:lineRule="auto"/>
        <w:ind w:right="49"/>
        <w:jc w:val="center"/>
        <w:rPr>
          <w:rFonts w:ascii="Palatino Linotype" w:hAnsi="Palatino Linotype" w:cs="Arial"/>
        </w:rPr>
      </w:pPr>
      <w:r w:rsidRPr="0075572D">
        <w:rPr>
          <w:noProof/>
          <w:lang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3095213</wp:posOffset>
                </wp:positionV>
                <wp:extent cx="437103" cy="230750"/>
                <wp:effectExtent l="57150" t="38100" r="1270" b="112395"/>
                <wp:wrapNone/>
                <wp:docPr id="21" name="Flecha derecha 21"/>
                <wp:cNvGraphicFramePr/>
                <a:graphic xmlns:a="http://schemas.openxmlformats.org/drawingml/2006/main">
                  <a:graphicData uri="http://schemas.microsoft.com/office/word/2010/wordprocessingShape">
                    <wps:wsp>
                      <wps:cNvSpPr/>
                      <wps:spPr>
                        <a:xfrm>
                          <a:off x="0" y="0"/>
                          <a:ext cx="437103" cy="2307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0E90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0;margin-top:243.7pt;width:34.4pt;height:18.1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" adj="15899"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Pr="0075572D">
        <w:rPr>
          <w:noProof/>
          <w:lang w:eastAsia="es-MX"/>
        </w:rPr>
        <mc:AlternateContent>
          <mc:Choice Requires="wps">
            <w:drawing>
              <wp:anchor distT="0" distB="0" distL="114300" distR="114300" simplePos="0" relativeHeight="251665408" behindDoc="0" locked="0" layoutInCell="1" allowOverlap="1">
                <wp:simplePos x="0" y="0"/>
                <wp:positionH relativeFrom="column">
                  <wp:posOffset>542674</wp:posOffset>
                </wp:positionH>
                <wp:positionV relativeFrom="paragraph">
                  <wp:posOffset>3110552</wp:posOffset>
                </wp:positionV>
                <wp:extent cx="2723103" cy="165344"/>
                <wp:effectExtent l="57150" t="38100" r="77470" b="101600"/>
                <wp:wrapNone/>
                <wp:docPr id="20" name="Rectángulo 20"/>
                <wp:cNvGraphicFramePr/>
                <a:graphic xmlns:a="http://schemas.openxmlformats.org/drawingml/2006/main">
                  <a:graphicData uri="http://schemas.microsoft.com/office/word/2010/wordprocessingShape">
                    <wps:wsp>
                      <wps:cNvSpPr/>
                      <wps:spPr>
                        <a:xfrm>
                          <a:off x="0" y="0"/>
                          <a:ext cx="2723103" cy="16534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6DA49" id="Rectángulo 20" o:spid="_x0000_s1026" style="position:absolute;margin-left:42.75pt;margin-top:244.95pt;width:214.4pt;height:1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" filled="f" strokecolor="red" strokeweight="2.25pt">
                <v:shadow on="t" color="black" opacity="22937f" origin=",.5" offset="0,.63889mm"/>
              </v:rect>
            </w:pict>
          </mc:Fallback>
        </mc:AlternateContent>
      </w:r>
      <w:r w:rsidR="009D6186" w:rsidRPr="0075572D">
        <w:rPr>
          <w:noProof/>
          <w:lang w:eastAsia="es-MX"/>
        </w:rPr>
        <mc:AlternateContent>
          <mc:Choice Requires="wps">
            <w:drawing>
              <wp:anchor distT="0" distB="0" distL="114300" distR="114300" simplePos="0" relativeHeight="251664384" behindDoc="0" locked="0" layoutInCell="1" allowOverlap="1">
                <wp:simplePos x="0" y="0"/>
                <wp:positionH relativeFrom="column">
                  <wp:posOffset>562771</wp:posOffset>
                </wp:positionH>
                <wp:positionV relativeFrom="paragraph">
                  <wp:posOffset>432665</wp:posOffset>
                </wp:positionV>
                <wp:extent cx="4722328" cy="1175657"/>
                <wp:effectExtent l="57150" t="38100" r="78740" b="100965"/>
                <wp:wrapNone/>
                <wp:docPr id="19" name="Rectángulo 19"/>
                <wp:cNvGraphicFramePr/>
                <a:graphic xmlns:a="http://schemas.openxmlformats.org/drawingml/2006/main">
                  <a:graphicData uri="http://schemas.microsoft.com/office/word/2010/wordprocessingShape">
                    <wps:wsp>
                      <wps:cNvSpPr/>
                      <wps:spPr>
                        <a:xfrm>
                          <a:off x="0" y="0"/>
                          <a:ext cx="4722328" cy="117565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E924A" id="Rectángulo 19" o:spid="_x0000_s1026" style="position:absolute;margin-left:44.3pt;margin-top:34.05pt;width:371.85pt;height:9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" filled="f" strokecolor="red" strokeweight="2.25pt">
                <v:shadow on="t" color="black" opacity="22937f" origin=",.5" offset="0,.63889mm"/>
              </v:rect>
            </w:pict>
          </mc:Fallback>
        </mc:AlternateContent>
      </w:r>
      <w:r w:rsidR="009D6186" w:rsidRPr="0075572D">
        <w:rPr>
          <w:noProof/>
          <w:lang w:eastAsia="es-MX"/>
        </w:rPr>
        <w:drawing>
          <wp:inline distT="0" distB="0" distL="0" distR="0" wp14:anchorId="38DB6E27" wp14:editId="78D6110F">
            <wp:extent cx="5012955" cy="32807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13" t="8482" r="32078" b="26126"/>
                    <a:stretch/>
                  </pic:blipFill>
                  <pic:spPr bwMode="auto">
                    <a:xfrm>
                      <a:off x="0" y="0"/>
                      <a:ext cx="5054363" cy="3307887"/>
                    </a:xfrm>
                    <a:prstGeom prst="rect">
                      <a:avLst/>
                    </a:prstGeom>
                    <a:ln>
                      <a:noFill/>
                    </a:ln>
                    <a:extLst>
                      <a:ext uri="{53640926-AAD7-44D8-BBD7-CCE9431645EC}">
                        <a14:shadowObscured xmlns:a14="http://schemas.microsoft.com/office/drawing/2010/main"/>
                      </a:ext>
                    </a:extLst>
                  </pic:spPr>
                </pic:pic>
              </a:graphicData>
            </a:graphic>
          </wp:inline>
        </w:drawing>
      </w:r>
    </w:p>
    <w:p w:rsidR="00136929" w:rsidRPr="0075572D" w:rsidRDefault="00796C90" w:rsidP="00FE7589">
      <w:pPr>
        <w:spacing w:before="100" w:beforeAutospacing="1" w:after="100" w:afterAutospacing="1" w:line="360" w:lineRule="auto"/>
        <w:ind w:right="49"/>
        <w:jc w:val="center"/>
        <w:rPr>
          <w:rFonts w:ascii="Palatino Linotype" w:hAnsi="Palatino Linotype" w:cs="Arial"/>
        </w:rPr>
      </w:pPr>
      <w:r w:rsidRPr="0075572D">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432142</wp:posOffset>
                </wp:positionH>
                <wp:positionV relativeFrom="paragraph">
                  <wp:posOffset>825779</wp:posOffset>
                </wp:positionV>
                <wp:extent cx="4903596" cy="422031"/>
                <wp:effectExtent l="57150" t="38100" r="68580" b="92710"/>
                <wp:wrapNone/>
                <wp:docPr id="23" name="Rectángulo 23"/>
                <wp:cNvGraphicFramePr/>
                <a:graphic xmlns:a="http://schemas.openxmlformats.org/drawingml/2006/main">
                  <a:graphicData uri="http://schemas.microsoft.com/office/word/2010/wordprocessingShape">
                    <wps:wsp>
                      <wps:cNvSpPr/>
                      <wps:spPr>
                        <a:xfrm>
                          <a:off x="0" y="0"/>
                          <a:ext cx="4903596" cy="42203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5C161" id="Rectángulo 23" o:spid="_x0000_s1026" style="position:absolute;margin-left:34.05pt;margin-top:65pt;width:386.1pt;height:3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" filled="f" strokecolor="red" strokeweight="2.25pt">
                <v:shadow on="t" color="black" opacity="22937f" origin=",.5" offset="0,.63889mm"/>
              </v:rect>
            </w:pict>
          </mc:Fallback>
        </mc:AlternateContent>
      </w:r>
      <w:r w:rsidR="00FE7589" w:rsidRPr="0075572D">
        <w:rPr>
          <w:noProof/>
          <w:lang w:eastAsia="es-MX"/>
        </w:rPr>
        <w:drawing>
          <wp:inline distT="0" distB="0" distL="0" distR="0" wp14:anchorId="5E29B579" wp14:editId="166B1BAC">
            <wp:extent cx="5004951" cy="3160207"/>
            <wp:effectExtent l="0" t="0" r="571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579" t="13106" r="32598" b="25360"/>
                    <a:stretch/>
                  </pic:blipFill>
                  <pic:spPr bwMode="auto">
                    <a:xfrm>
                      <a:off x="0" y="0"/>
                      <a:ext cx="5017563" cy="3168170"/>
                    </a:xfrm>
                    <a:prstGeom prst="rect">
                      <a:avLst/>
                    </a:prstGeom>
                    <a:ln>
                      <a:noFill/>
                    </a:ln>
                    <a:extLst>
                      <a:ext uri="{53640926-AAD7-44D8-BBD7-CCE9431645EC}">
                        <a14:shadowObscured xmlns:a14="http://schemas.microsoft.com/office/drawing/2010/main"/>
                      </a:ext>
                    </a:extLst>
                  </pic:spPr>
                </pic:pic>
              </a:graphicData>
            </a:graphic>
          </wp:inline>
        </w:drawing>
      </w:r>
    </w:p>
    <w:p w:rsidR="00136929" w:rsidRPr="0075572D" w:rsidRDefault="00796C90" w:rsidP="00796C90">
      <w:pPr>
        <w:spacing w:before="100" w:beforeAutospacing="1" w:after="100" w:afterAutospacing="1" w:line="360" w:lineRule="auto"/>
        <w:ind w:right="49"/>
        <w:jc w:val="center"/>
        <w:rPr>
          <w:rFonts w:ascii="Palatino Linotype" w:hAnsi="Palatino Linotype" w:cs="Arial"/>
        </w:rPr>
      </w:pPr>
      <w:r w:rsidRPr="0075572D">
        <w:rPr>
          <w:noProof/>
          <w:lang w:eastAsia="es-MX"/>
        </w:rPr>
        <mc:AlternateContent>
          <mc:Choice Requires="wps">
            <w:drawing>
              <wp:anchor distT="0" distB="0" distL="114300" distR="114300" simplePos="0" relativeHeight="251670528" behindDoc="0" locked="0" layoutInCell="1" allowOverlap="1">
                <wp:simplePos x="0" y="0"/>
                <wp:positionH relativeFrom="column">
                  <wp:posOffset>15073</wp:posOffset>
                </wp:positionH>
                <wp:positionV relativeFrom="paragraph">
                  <wp:posOffset>2643093</wp:posOffset>
                </wp:positionV>
                <wp:extent cx="376220" cy="246185"/>
                <wp:effectExtent l="57150" t="38100" r="5080" b="97155"/>
                <wp:wrapNone/>
                <wp:docPr id="27" name="Flecha derecha 27"/>
                <wp:cNvGraphicFramePr/>
                <a:graphic xmlns:a="http://schemas.openxmlformats.org/drawingml/2006/main">
                  <a:graphicData uri="http://schemas.microsoft.com/office/word/2010/wordprocessingShape">
                    <wps:wsp>
                      <wps:cNvSpPr/>
                      <wps:spPr>
                        <a:xfrm>
                          <a:off x="0" y="0"/>
                          <a:ext cx="376220" cy="2461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EDBFAB" id="Flecha derecha 27" o:spid="_x0000_s1026" type="#_x0000_t13" style="position:absolute;margin-left:1.2pt;margin-top:208.1pt;width:29.6pt;height:19.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" adj="14533" fillcolor="#4f81bd [3204]" strokecolor="#4579b8 [3044]">
                <v:fill color2="#a7bfde [1620]" rotate="t" angle="180" focus="100%" type="gradient">
                  <o:fill v:ext="view" type="gradientUnscaled"/>
                </v:fill>
                <v:shadow on="t" color="black" opacity="22937f" origin=",.5" offset="0,.63889mm"/>
              </v:shape>
            </w:pict>
          </mc:Fallback>
        </mc:AlternateContent>
      </w:r>
      <w:r w:rsidRPr="0075572D">
        <w:rPr>
          <w:noProof/>
          <w:lang w:eastAsia="es-MX"/>
        </w:rPr>
        <mc:AlternateContent>
          <mc:Choice Requires="wps">
            <w:drawing>
              <wp:anchor distT="0" distB="0" distL="114300" distR="114300" simplePos="0" relativeHeight="251669504" behindDoc="0" locked="0" layoutInCell="1" allowOverlap="1">
                <wp:simplePos x="0" y="0"/>
                <wp:positionH relativeFrom="column">
                  <wp:posOffset>427118</wp:posOffset>
                </wp:positionH>
                <wp:positionV relativeFrom="paragraph">
                  <wp:posOffset>2638278</wp:posOffset>
                </wp:positionV>
                <wp:extent cx="2496652" cy="195769"/>
                <wp:effectExtent l="57150" t="38100" r="75565" b="90170"/>
                <wp:wrapNone/>
                <wp:docPr id="26" name="Rectángulo 26"/>
                <wp:cNvGraphicFramePr/>
                <a:graphic xmlns:a="http://schemas.openxmlformats.org/drawingml/2006/main">
                  <a:graphicData uri="http://schemas.microsoft.com/office/word/2010/wordprocessingShape">
                    <wps:wsp>
                      <wps:cNvSpPr/>
                      <wps:spPr>
                        <a:xfrm>
                          <a:off x="0" y="0"/>
                          <a:ext cx="2496652" cy="19576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07FAF" id="Rectángulo 26" o:spid="_x0000_s1026" style="position:absolute;margin-left:33.65pt;margin-top:207.75pt;width:196.6pt;height: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" filled="f" strokecolor="red" strokeweight="2.25pt">
                <v:shadow on="t" color="black" opacity="22937f" origin=",.5" offset="0,.63889mm"/>
              </v:rect>
            </w:pict>
          </mc:Fallback>
        </mc:AlternateContent>
      </w:r>
      <w:r w:rsidRPr="0075572D">
        <w:rPr>
          <w:noProof/>
          <w:lang w:eastAsia="es-MX"/>
        </w:rPr>
        <mc:AlternateContent>
          <mc:Choice Requires="wps">
            <w:drawing>
              <wp:anchor distT="0" distB="0" distL="114300" distR="114300" simplePos="0" relativeHeight="251668480" behindDoc="0" locked="0" layoutInCell="1" allowOverlap="1">
                <wp:simplePos x="0" y="0"/>
                <wp:positionH relativeFrom="column">
                  <wp:posOffset>432142</wp:posOffset>
                </wp:positionH>
                <wp:positionV relativeFrom="paragraph">
                  <wp:posOffset>497980</wp:posOffset>
                </wp:positionV>
                <wp:extent cx="4928716" cy="1341455"/>
                <wp:effectExtent l="57150" t="38100" r="81915" b="87630"/>
                <wp:wrapNone/>
                <wp:docPr id="25" name="Rectángulo 25"/>
                <wp:cNvGraphicFramePr/>
                <a:graphic xmlns:a="http://schemas.openxmlformats.org/drawingml/2006/main">
                  <a:graphicData uri="http://schemas.microsoft.com/office/word/2010/wordprocessingShape">
                    <wps:wsp>
                      <wps:cNvSpPr/>
                      <wps:spPr>
                        <a:xfrm>
                          <a:off x="0" y="0"/>
                          <a:ext cx="4928716" cy="134145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9B6E1" id="Rectángulo 25" o:spid="_x0000_s1026" style="position:absolute;margin-left:34.05pt;margin-top:39.2pt;width:388.1pt;height:10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" filled="f" strokecolor="red" strokeweight="2.25pt">
                <v:shadow on="t" color="black" opacity="22937f" origin=",.5" offset="0,.63889mm"/>
              </v:rect>
            </w:pict>
          </mc:Fallback>
        </mc:AlternateContent>
      </w:r>
      <w:r w:rsidRPr="0075572D">
        <w:rPr>
          <w:noProof/>
          <w:lang w:eastAsia="es-MX"/>
        </w:rPr>
        <w:drawing>
          <wp:inline distT="0" distB="0" distL="0" distR="0" wp14:anchorId="4EB46A14" wp14:editId="01589DCB">
            <wp:extent cx="5148496" cy="282861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20" t="6631" r="32251" b="39236"/>
                    <a:stretch/>
                  </pic:blipFill>
                  <pic:spPr bwMode="auto">
                    <a:xfrm>
                      <a:off x="0" y="0"/>
                      <a:ext cx="5210239" cy="2862533"/>
                    </a:xfrm>
                    <a:prstGeom prst="rect">
                      <a:avLst/>
                    </a:prstGeom>
                    <a:ln>
                      <a:noFill/>
                    </a:ln>
                    <a:extLst>
                      <a:ext uri="{53640926-AAD7-44D8-BBD7-CCE9431645EC}">
                        <a14:shadowObscured xmlns:a14="http://schemas.microsoft.com/office/drawing/2010/main"/>
                      </a:ext>
                    </a:extLst>
                  </pic:spPr>
                </pic:pic>
              </a:graphicData>
            </a:graphic>
          </wp:inline>
        </w:drawing>
      </w:r>
    </w:p>
    <w:p w:rsidR="00796C90" w:rsidRPr="0075572D" w:rsidRDefault="00796C90" w:rsidP="00796C90">
      <w:pPr>
        <w:spacing w:before="100" w:beforeAutospacing="1" w:after="100" w:afterAutospacing="1" w:line="360" w:lineRule="auto"/>
        <w:ind w:right="49"/>
        <w:jc w:val="center"/>
        <w:rPr>
          <w:rFonts w:ascii="Palatino Linotype" w:hAnsi="Palatino Linotype" w:cs="Arial"/>
        </w:rPr>
      </w:pPr>
    </w:p>
    <w:p w:rsidR="00136929" w:rsidRPr="0075572D" w:rsidRDefault="00796C90" w:rsidP="00796C90">
      <w:pPr>
        <w:spacing w:before="100" w:beforeAutospacing="1" w:after="100" w:afterAutospacing="1" w:line="360" w:lineRule="auto"/>
        <w:ind w:right="49"/>
        <w:jc w:val="center"/>
        <w:rPr>
          <w:rFonts w:ascii="Palatino Linotype" w:hAnsi="Palatino Linotype"/>
        </w:rPr>
      </w:pPr>
      <w:r w:rsidRPr="0075572D">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336683</wp:posOffset>
                </wp:positionH>
                <wp:positionV relativeFrom="paragraph">
                  <wp:posOffset>2905732</wp:posOffset>
                </wp:positionV>
                <wp:extent cx="2029767" cy="300871"/>
                <wp:effectExtent l="57150" t="38100" r="85090" b="99695"/>
                <wp:wrapNone/>
                <wp:docPr id="30" name="Rectángulo 30"/>
                <wp:cNvGraphicFramePr/>
                <a:graphic xmlns:a="http://schemas.openxmlformats.org/drawingml/2006/main">
                  <a:graphicData uri="http://schemas.microsoft.com/office/word/2010/wordprocessingShape">
                    <wps:wsp>
                      <wps:cNvSpPr/>
                      <wps:spPr>
                        <a:xfrm>
                          <a:off x="0" y="0"/>
                          <a:ext cx="2029767" cy="30087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65276" id="Rectángulo 30" o:spid="_x0000_s1026" style="position:absolute;margin-left:26.5pt;margin-top:228.8pt;width:159.8pt;height:23.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" filled="f" strokecolor="red" strokeweight="2.25pt">
                <v:shadow on="t" color="black" opacity="22937f" origin=",.5" offset="0,.63889mm"/>
              </v:rect>
            </w:pict>
          </mc:Fallback>
        </mc:AlternateContent>
      </w:r>
      <w:r w:rsidRPr="0075572D">
        <w:rPr>
          <w:noProof/>
          <w:lang w:eastAsia="es-MX"/>
        </w:rPr>
        <mc:AlternateContent>
          <mc:Choice Requires="wps">
            <w:drawing>
              <wp:anchor distT="0" distB="0" distL="114300" distR="114300" simplePos="0" relativeHeight="251671552" behindDoc="0" locked="0" layoutInCell="1" allowOverlap="1">
                <wp:simplePos x="0" y="0"/>
                <wp:positionH relativeFrom="column">
                  <wp:posOffset>341707</wp:posOffset>
                </wp:positionH>
                <wp:positionV relativeFrom="paragraph">
                  <wp:posOffset>840796</wp:posOffset>
                </wp:positionV>
                <wp:extent cx="5018670" cy="442127"/>
                <wp:effectExtent l="57150" t="38100" r="67945" b="91440"/>
                <wp:wrapNone/>
                <wp:docPr id="29" name="Rectángulo 29"/>
                <wp:cNvGraphicFramePr/>
                <a:graphic xmlns:a="http://schemas.openxmlformats.org/drawingml/2006/main">
                  <a:graphicData uri="http://schemas.microsoft.com/office/word/2010/wordprocessingShape">
                    <wps:wsp>
                      <wps:cNvSpPr/>
                      <wps:spPr>
                        <a:xfrm>
                          <a:off x="0" y="0"/>
                          <a:ext cx="5018670" cy="44212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FACB5" id="Rectángulo 29" o:spid="_x0000_s1026" style="position:absolute;margin-left:26.9pt;margin-top:66.2pt;width:395.15pt;height:3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" filled="f" strokecolor="red" strokeweight="2.25pt">
                <v:shadow on="t" color="black" opacity="22937f" origin=",.5" offset="0,.63889mm"/>
              </v:rect>
            </w:pict>
          </mc:Fallback>
        </mc:AlternateContent>
      </w:r>
      <w:r w:rsidRPr="0075572D">
        <w:rPr>
          <w:noProof/>
          <w:lang w:eastAsia="es-MX"/>
        </w:rPr>
        <w:drawing>
          <wp:inline distT="0" distB="0" distL="0" distR="0" wp14:anchorId="59DDEDC3" wp14:editId="53E9A945">
            <wp:extent cx="5105459" cy="32054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533" t="14495" r="32165" b="24900"/>
                    <a:stretch/>
                  </pic:blipFill>
                  <pic:spPr bwMode="auto">
                    <a:xfrm>
                      <a:off x="0" y="0"/>
                      <a:ext cx="5122291" cy="3215993"/>
                    </a:xfrm>
                    <a:prstGeom prst="rect">
                      <a:avLst/>
                    </a:prstGeom>
                    <a:ln>
                      <a:noFill/>
                    </a:ln>
                    <a:extLst>
                      <a:ext uri="{53640926-AAD7-44D8-BBD7-CCE9431645EC}">
                        <a14:shadowObscured xmlns:a14="http://schemas.microsoft.com/office/drawing/2010/main"/>
                      </a:ext>
                    </a:extLst>
                  </pic:spPr>
                </pic:pic>
              </a:graphicData>
            </a:graphic>
          </wp:inline>
        </w:drawing>
      </w:r>
    </w:p>
    <w:p w:rsidR="00796C90" w:rsidRPr="0075572D" w:rsidRDefault="000F099A" w:rsidP="00796C90">
      <w:pPr>
        <w:spacing w:before="100" w:beforeAutospacing="1" w:after="100" w:afterAutospacing="1" w:line="360" w:lineRule="auto"/>
        <w:ind w:right="49"/>
        <w:jc w:val="center"/>
        <w:rPr>
          <w:rFonts w:ascii="Palatino Linotype" w:hAnsi="Palatino Linotype"/>
        </w:rPr>
      </w:pPr>
      <w:r w:rsidRPr="0075572D">
        <w:rPr>
          <w:noProof/>
          <w:lang w:eastAsia="es-MX"/>
        </w:rPr>
        <mc:AlternateContent>
          <mc:Choice Requires="wps">
            <w:drawing>
              <wp:anchor distT="0" distB="0" distL="114300" distR="114300" simplePos="0" relativeHeight="251683840" behindDoc="0" locked="0" layoutInCell="1" allowOverlap="1" wp14:anchorId="0D8FD5EF" wp14:editId="620EF64F">
                <wp:simplePos x="0" y="0"/>
                <wp:positionH relativeFrom="margin">
                  <wp:align>left</wp:align>
                </wp:positionH>
                <wp:positionV relativeFrom="paragraph">
                  <wp:posOffset>3170887</wp:posOffset>
                </wp:positionV>
                <wp:extent cx="376555" cy="190500"/>
                <wp:effectExtent l="131128" t="0" r="97472" b="59373"/>
                <wp:wrapNone/>
                <wp:docPr id="47" name="Flecha derecha 47"/>
                <wp:cNvGraphicFramePr/>
                <a:graphic xmlns:a="http://schemas.openxmlformats.org/drawingml/2006/main">
                  <a:graphicData uri="http://schemas.microsoft.com/office/word/2010/wordprocessingShape">
                    <wps:wsp>
                      <wps:cNvSpPr/>
                      <wps:spPr>
                        <a:xfrm rot="18846431">
                          <a:off x="0" y="0"/>
                          <a:ext cx="376555" cy="1905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22248" id="Flecha derecha 47" o:spid="_x0000_s1026" type="#_x0000_t13" style="position:absolute;margin-left:0;margin-top:249.7pt;width:29.65pt;height:15pt;rotation:-3007632fd;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" adj="16136"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00796C90" w:rsidRPr="0075572D">
        <w:rPr>
          <w:noProof/>
          <w:lang w:eastAsia="es-MX"/>
        </w:rPr>
        <mc:AlternateContent>
          <mc:Choice Requires="wps">
            <w:drawing>
              <wp:anchor distT="0" distB="0" distL="114300" distR="114300" simplePos="0" relativeHeight="251674624" behindDoc="0" locked="0" layoutInCell="1" allowOverlap="1" wp14:anchorId="7AABECD7" wp14:editId="30A9E506">
                <wp:simplePos x="0" y="0"/>
                <wp:positionH relativeFrom="column">
                  <wp:posOffset>336683</wp:posOffset>
                </wp:positionH>
                <wp:positionV relativeFrom="paragraph">
                  <wp:posOffset>2919632</wp:posOffset>
                </wp:positionV>
                <wp:extent cx="2562329" cy="190221"/>
                <wp:effectExtent l="57150" t="38100" r="85725" b="95885"/>
                <wp:wrapNone/>
                <wp:docPr id="33" name="Rectángulo 33"/>
                <wp:cNvGraphicFramePr/>
                <a:graphic xmlns:a="http://schemas.openxmlformats.org/drawingml/2006/main">
                  <a:graphicData uri="http://schemas.microsoft.com/office/word/2010/wordprocessingShape">
                    <wps:wsp>
                      <wps:cNvSpPr/>
                      <wps:spPr>
                        <a:xfrm>
                          <a:off x="0" y="0"/>
                          <a:ext cx="2562329" cy="19022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3F5EA" id="Rectángulo 33" o:spid="_x0000_s1026" style="position:absolute;margin-left:26.5pt;margin-top:229.9pt;width:201.7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" filled="f" strokecolor="red" strokeweight="2.25pt">
                <v:shadow on="t" color="black" opacity="22937f" origin=",.5" offset="0,.63889mm"/>
              </v:rect>
            </w:pict>
          </mc:Fallback>
        </mc:AlternateContent>
      </w:r>
      <w:r w:rsidR="00796C90" w:rsidRPr="0075572D">
        <w:rPr>
          <w:noProof/>
          <w:lang w:eastAsia="es-MX"/>
        </w:rPr>
        <mc:AlternateContent>
          <mc:Choice Requires="wps">
            <w:drawing>
              <wp:anchor distT="0" distB="0" distL="114300" distR="114300" simplePos="0" relativeHeight="251673600" behindDoc="0" locked="0" layoutInCell="1" allowOverlap="1" wp14:anchorId="00C3E6D5" wp14:editId="767B3013">
                <wp:simplePos x="0" y="0"/>
                <wp:positionH relativeFrom="column">
                  <wp:posOffset>386924</wp:posOffset>
                </wp:positionH>
                <wp:positionV relativeFrom="paragraph">
                  <wp:posOffset>528125</wp:posOffset>
                </wp:positionV>
                <wp:extent cx="4923693" cy="1361551"/>
                <wp:effectExtent l="57150" t="38100" r="67945" b="86360"/>
                <wp:wrapNone/>
                <wp:docPr id="32" name="Rectángulo 32"/>
                <wp:cNvGraphicFramePr/>
                <a:graphic xmlns:a="http://schemas.openxmlformats.org/drawingml/2006/main">
                  <a:graphicData uri="http://schemas.microsoft.com/office/word/2010/wordprocessingShape">
                    <wps:wsp>
                      <wps:cNvSpPr/>
                      <wps:spPr>
                        <a:xfrm>
                          <a:off x="0" y="0"/>
                          <a:ext cx="4923693" cy="13615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276DA" id="Rectángulo 32" o:spid="_x0000_s1026" style="position:absolute;margin-left:30.45pt;margin-top:41.6pt;width:387.7pt;height:10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" filled="f" strokecolor="red" strokeweight="2.25pt">
                <v:shadow on="t" color="black" opacity="22937f" origin=",.5" offset="0,.63889mm"/>
              </v:rect>
            </w:pict>
          </mc:Fallback>
        </mc:AlternateContent>
      </w:r>
      <w:r w:rsidR="00796C90" w:rsidRPr="0075572D">
        <w:rPr>
          <w:noProof/>
          <w:lang w:eastAsia="es-MX"/>
        </w:rPr>
        <w:drawing>
          <wp:inline distT="0" distB="0" distL="0" distR="0" wp14:anchorId="6EF039AB" wp14:editId="10E148BD">
            <wp:extent cx="5166660" cy="312001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38" t="7093" r="31991" b="36931"/>
                    <a:stretch/>
                  </pic:blipFill>
                  <pic:spPr bwMode="auto">
                    <a:xfrm>
                      <a:off x="0" y="0"/>
                      <a:ext cx="5213470" cy="3148280"/>
                    </a:xfrm>
                    <a:prstGeom prst="rect">
                      <a:avLst/>
                    </a:prstGeom>
                    <a:ln>
                      <a:noFill/>
                    </a:ln>
                    <a:extLst>
                      <a:ext uri="{53640926-AAD7-44D8-BBD7-CCE9431645EC}">
                        <a14:shadowObscured xmlns:a14="http://schemas.microsoft.com/office/drawing/2010/main"/>
                      </a:ext>
                    </a:extLst>
                  </pic:spPr>
                </pic:pic>
              </a:graphicData>
            </a:graphic>
          </wp:inline>
        </w:drawing>
      </w:r>
    </w:p>
    <w:p w:rsidR="00796C90" w:rsidRPr="0075572D" w:rsidRDefault="00796C90" w:rsidP="00796C90">
      <w:pPr>
        <w:spacing w:before="100" w:beforeAutospacing="1" w:after="100" w:afterAutospacing="1" w:line="360" w:lineRule="auto"/>
        <w:ind w:right="49"/>
        <w:jc w:val="center"/>
        <w:rPr>
          <w:rFonts w:ascii="Palatino Linotype" w:hAnsi="Palatino Linotype"/>
        </w:rPr>
      </w:pPr>
    </w:p>
    <w:p w:rsidR="00796C90" w:rsidRPr="0075572D" w:rsidRDefault="00796C90" w:rsidP="00796C90">
      <w:pPr>
        <w:spacing w:before="100" w:beforeAutospacing="1" w:after="100" w:afterAutospacing="1" w:line="360" w:lineRule="auto"/>
        <w:ind w:right="49"/>
        <w:jc w:val="center"/>
        <w:rPr>
          <w:rFonts w:ascii="Palatino Linotype" w:hAnsi="Palatino Linotype"/>
        </w:rPr>
      </w:pPr>
      <w:r w:rsidRPr="0075572D">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291465</wp:posOffset>
                </wp:positionH>
                <wp:positionV relativeFrom="paragraph">
                  <wp:posOffset>2932304</wp:posOffset>
                </wp:positionV>
                <wp:extent cx="2069960" cy="361448"/>
                <wp:effectExtent l="57150" t="38100" r="83185" b="95885"/>
                <wp:wrapNone/>
                <wp:docPr id="36" name="Rectángulo 36"/>
                <wp:cNvGraphicFramePr/>
                <a:graphic xmlns:a="http://schemas.openxmlformats.org/drawingml/2006/main">
                  <a:graphicData uri="http://schemas.microsoft.com/office/word/2010/wordprocessingShape">
                    <wps:wsp>
                      <wps:cNvSpPr/>
                      <wps:spPr>
                        <a:xfrm>
                          <a:off x="0" y="0"/>
                          <a:ext cx="2069960" cy="36144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FBE76" id="Rectángulo 36" o:spid="_x0000_s1026" style="position:absolute;margin-left:22.95pt;margin-top:230.9pt;width:163pt;height:28.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" filled="f" strokecolor="red" strokeweight="2.25pt">
                <v:shadow on="t" color="black" opacity="22937f" origin=",.5" offset="0,.63889mm"/>
              </v:rect>
            </w:pict>
          </mc:Fallback>
        </mc:AlternateContent>
      </w:r>
      <w:r w:rsidRPr="0075572D">
        <w:rPr>
          <w:noProof/>
          <w:lang w:eastAsia="es-MX"/>
        </w:rPr>
        <mc:AlternateContent>
          <mc:Choice Requires="wps">
            <w:drawing>
              <wp:anchor distT="0" distB="0" distL="114300" distR="114300" simplePos="0" relativeHeight="251675648" behindDoc="0" locked="0" layoutInCell="1" allowOverlap="1">
                <wp:simplePos x="0" y="0"/>
                <wp:positionH relativeFrom="column">
                  <wp:posOffset>311562</wp:posOffset>
                </wp:positionH>
                <wp:positionV relativeFrom="paragraph">
                  <wp:posOffset>827175</wp:posOffset>
                </wp:positionV>
                <wp:extent cx="5094514" cy="502417"/>
                <wp:effectExtent l="57150" t="38100" r="68580" b="88265"/>
                <wp:wrapNone/>
                <wp:docPr id="35" name="Rectángulo 35"/>
                <wp:cNvGraphicFramePr/>
                <a:graphic xmlns:a="http://schemas.openxmlformats.org/drawingml/2006/main">
                  <a:graphicData uri="http://schemas.microsoft.com/office/word/2010/wordprocessingShape">
                    <wps:wsp>
                      <wps:cNvSpPr/>
                      <wps:spPr>
                        <a:xfrm>
                          <a:off x="0" y="0"/>
                          <a:ext cx="5094514" cy="50241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FCA3D" id="Rectángulo 35" o:spid="_x0000_s1026" style="position:absolute;margin-left:24.55pt;margin-top:65.15pt;width:401.15pt;height:39.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" filled="f" strokecolor="red" strokeweight="2.25pt">
                <v:shadow on="t" color="black" opacity="22937f" origin=",.5" offset="0,.63889mm"/>
              </v:rect>
            </w:pict>
          </mc:Fallback>
        </mc:AlternateContent>
      </w:r>
      <w:r w:rsidRPr="0075572D">
        <w:rPr>
          <w:noProof/>
          <w:lang w:eastAsia="es-MX"/>
        </w:rPr>
        <w:drawing>
          <wp:inline distT="0" distB="0" distL="0" distR="0" wp14:anchorId="2701BB6A" wp14:editId="606F26C1">
            <wp:extent cx="5242185" cy="3331028"/>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447" t="9561" r="32078" b="28907"/>
                    <a:stretch/>
                  </pic:blipFill>
                  <pic:spPr bwMode="auto">
                    <a:xfrm>
                      <a:off x="0" y="0"/>
                      <a:ext cx="5264032" cy="3344910"/>
                    </a:xfrm>
                    <a:prstGeom prst="rect">
                      <a:avLst/>
                    </a:prstGeom>
                    <a:ln>
                      <a:noFill/>
                    </a:ln>
                    <a:extLst>
                      <a:ext uri="{53640926-AAD7-44D8-BBD7-CCE9431645EC}">
                        <a14:shadowObscured xmlns:a14="http://schemas.microsoft.com/office/drawing/2010/main"/>
                      </a:ext>
                    </a:extLst>
                  </pic:spPr>
                </pic:pic>
              </a:graphicData>
            </a:graphic>
          </wp:inline>
        </w:drawing>
      </w:r>
    </w:p>
    <w:p w:rsidR="00796C90" w:rsidRPr="0075572D" w:rsidRDefault="000F099A" w:rsidP="00796C90">
      <w:pPr>
        <w:spacing w:before="100" w:beforeAutospacing="1" w:after="100" w:afterAutospacing="1" w:line="360" w:lineRule="auto"/>
        <w:ind w:right="49"/>
        <w:jc w:val="center"/>
        <w:rPr>
          <w:rFonts w:ascii="Palatino Linotype" w:hAnsi="Palatino Linotype"/>
        </w:rPr>
      </w:pPr>
      <w:r w:rsidRPr="0075572D">
        <w:rPr>
          <w:noProof/>
          <w:lang w:eastAsia="es-MX"/>
        </w:rPr>
        <mc:AlternateContent>
          <mc:Choice Requires="wps">
            <w:drawing>
              <wp:anchor distT="0" distB="0" distL="114300" distR="114300" simplePos="0" relativeHeight="251684864" behindDoc="0" locked="0" layoutInCell="1" allowOverlap="1">
                <wp:simplePos x="0" y="0"/>
                <wp:positionH relativeFrom="column">
                  <wp:posOffset>-111205</wp:posOffset>
                </wp:positionH>
                <wp:positionV relativeFrom="paragraph">
                  <wp:posOffset>2826757</wp:posOffset>
                </wp:positionV>
                <wp:extent cx="446140" cy="246185"/>
                <wp:effectExtent l="138112" t="0" r="92393" b="73342"/>
                <wp:wrapNone/>
                <wp:docPr id="48" name="Flecha derecha 48"/>
                <wp:cNvGraphicFramePr/>
                <a:graphic xmlns:a="http://schemas.openxmlformats.org/drawingml/2006/main">
                  <a:graphicData uri="http://schemas.microsoft.com/office/word/2010/wordprocessingShape">
                    <wps:wsp>
                      <wps:cNvSpPr/>
                      <wps:spPr>
                        <a:xfrm rot="18699905">
                          <a:off x="0" y="0"/>
                          <a:ext cx="446140" cy="24618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78BE" id="Flecha derecha 48" o:spid="_x0000_s1026" type="#_x0000_t13" style="position:absolute;margin-left:-8.75pt;margin-top:222.6pt;width:35.15pt;height:19.4pt;rotation:-316767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" adj="15640" fillcolor="#4f81bd [3204]" strokecolor="#4579b8 [3044]">
                <v:fill color2="#a7bfde [1620]" rotate="t" angle="180" focus="100%" type="gradient">
                  <o:fill v:ext="view" type="gradientUnscaled"/>
                </v:fill>
                <v:shadow on="t" color="black" opacity="22937f" origin=",.5" offset="0,.63889mm"/>
              </v:shape>
            </w:pict>
          </mc:Fallback>
        </mc:AlternateContent>
      </w:r>
      <w:r w:rsidR="00796C90" w:rsidRPr="0075572D">
        <w:rPr>
          <w:noProof/>
          <w:lang w:eastAsia="es-MX"/>
        </w:rPr>
        <mc:AlternateContent>
          <mc:Choice Requires="wps">
            <w:drawing>
              <wp:anchor distT="0" distB="0" distL="114300" distR="114300" simplePos="0" relativeHeight="251678720" behindDoc="0" locked="0" layoutInCell="1" allowOverlap="1">
                <wp:simplePos x="0" y="0"/>
                <wp:positionH relativeFrom="column">
                  <wp:posOffset>266345</wp:posOffset>
                </wp:positionH>
                <wp:positionV relativeFrom="paragraph">
                  <wp:posOffset>2557892</wp:posOffset>
                </wp:positionV>
                <wp:extent cx="2777902" cy="195001"/>
                <wp:effectExtent l="57150" t="38100" r="80010" b="90805"/>
                <wp:wrapNone/>
                <wp:docPr id="39" name="Rectángulo 39"/>
                <wp:cNvGraphicFramePr/>
                <a:graphic xmlns:a="http://schemas.openxmlformats.org/drawingml/2006/main">
                  <a:graphicData uri="http://schemas.microsoft.com/office/word/2010/wordprocessingShape">
                    <wps:wsp>
                      <wps:cNvSpPr/>
                      <wps:spPr>
                        <a:xfrm>
                          <a:off x="0" y="0"/>
                          <a:ext cx="2777902" cy="19500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F423F" id="Rectángulo 39" o:spid="_x0000_s1026" style="position:absolute;margin-left:20.95pt;margin-top:201.4pt;width:218.75pt;height:1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" filled="f" strokecolor="red" strokeweight="2.25pt">
                <v:shadow on="t" color="black" opacity="22937f" origin=",.5" offset="0,.63889mm"/>
              </v:rect>
            </w:pict>
          </mc:Fallback>
        </mc:AlternateContent>
      </w:r>
      <w:r w:rsidR="00796C90" w:rsidRPr="0075572D">
        <w:rPr>
          <w:noProof/>
          <w:lang w:eastAsia="es-MX"/>
        </w:rPr>
        <mc:AlternateContent>
          <mc:Choice Requires="wps">
            <w:drawing>
              <wp:anchor distT="0" distB="0" distL="114300" distR="114300" simplePos="0" relativeHeight="251677696" behindDoc="0" locked="0" layoutInCell="1" allowOverlap="1">
                <wp:simplePos x="0" y="0"/>
                <wp:positionH relativeFrom="column">
                  <wp:posOffset>291465</wp:posOffset>
                </wp:positionH>
                <wp:positionV relativeFrom="paragraph">
                  <wp:posOffset>467835</wp:posOffset>
                </wp:positionV>
                <wp:extent cx="5174901" cy="1602712"/>
                <wp:effectExtent l="57150" t="38100" r="83185" b="93345"/>
                <wp:wrapNone/>
                <wp:docPr id="38" name="Rectángulo 38"/>
                <wp:cNvGraphicFramePr/>
                <a:graphic xmlns:a="http://schemas.openxmlformats.org/drawingml/2006/main">
                  <a:graphicData uri="http://schemas.microsoft.com/office/word/2010/wordprocessingShape">
                    <wps:wsp>
                      <wps:cNvSpPr/>
                      <wps:spPr>
                        <a:xfrm>
                          <a:off x="0" y="0"/>
                          <a:ext cx="5174901" cy="160271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F0BF20" id="Rectángulo 38" o:spid="_x0000_s1026" style="position:absolute;margin-left:22.95pt;margin-top:36.85pt;width:407.45pt;height:126.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" filled="f" strokecolor="red" strokeweight="2.25pt">
                <v:shadow on="t" color="black" opacity="22937f" origin=",.5" offset="0,.63889mm"/>
              </v:rect>
            </w:pict>
          </mc:Fallback>
        </mc:AlternateContent>
      </w:r>
      <w:r w:rsidR="00796C90" w:rsidRPr="0075572D">
        <w:rPr>
          <w:noProof/>
          <w:lang w:eastAsia="es-MX"/>
        </w:rPr>
        <w:drawing>
          <wp:inline distT="0" distB="0" distL="0" distR="0" wp14:anchorId="16721599" wp14:editId="571DF57B">
            <wp:extent cx="5354671" cy="2758273"/>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926" t="14495" r="33206" b="39242"/>
                    <a:stretch/>
                  </pic:blipFill>
                  <pic:spPr bwMode="auto">
                    <a:xfrm>
                      <a:off x="0" y="0"/>
                      <a:ext cx="5410200" cy="2786877"/>
                    </a:xfrm>
                    <a:prstGeom prst="rect">
                      <a:avLst/>
                    </a:prstGeom>
                    <a:ln>
                      <a:noFill/>
                    </a:ln>
                    <a:extLst>
                      <a:ext uri="{53640926-AAD7-44D8-BBD7-CCE9431645EC}">
                        <a14:shadowObscured xmlns:a14="http://schemas.microsoft.com/office/drawing/2010/main"/>
                      </a:ext>
                    </a:extLst>
                  </pic:spPr>
                </pic:pic>
              </a:graphicData>
            </a:graphic>
          </wp:inline>
        </w:drawing>
      </w:r>
    </w:p>
    <w:p w:rsidR="000144B0" w:rsidRPr="0075572D" w:rsidRDefault="000144B0" w:rsidP="00796C90">
      <w:pPr>
        <w:spacing w:before="100" w:beforeAutospacing="1" w:after="100" w:afterAutospacing="1" w:line="360" w:lineRule="auto"/>
        <w:ind w:right="49"/>
        <w:jc w:val="center"/>
        <w:rPr>
          <w:rFonts w:ascii="Palatino Linotype" w:hAnsi="Palatino Linotype"/>
        </w:rPr>
      </w:pPr>
    </w:p>
    <w:p w:rsidR="000144B0" w:rsidRPr="0075572D" w:rsidRDefault="000144B0" w:rsidP="00796C90">
      <w:pPr>
        <w:spacing w:before="100" w:beforeAutospacing="1" w:after="100" w:afterAutospacing="1" w:line="360" w:lineRule="auto"/>
        <w:ind w:right="49"/>
        <w:jc w:val="center"/>
        <w:rPr>
          <w:rFonts w:ascii="Palatino Linotype" w:hAnsi="Palatino Linotype"/>
        </w:rPr>
      </w:pPr>
      <w:r w:rsidRPr="0075572D">
        <w:rPr>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296489</wp:posOffset>
                </wp:positionH>
                <wp:positionV relativeFrom="paragraph">
                  <wp:posOffset>3450004</wp:posOffset>
                </wp:positionV>
                <wp:extent cx="2074985" cy="411982"/>
                <wp:effectExtent l="57150" t="38100" r="78105" b="102870"/>
                <wp:wrapNone/>
                <wp:docPr id="42" name="Rectángulo 42"/>
                <wp:cNvGraphicFramePr/>
                <a:graphic xmlns:a="http://schemas.openxmlformats.org/drawingml/2006/main">
                  <a:graphicData uri="http://schemas.microsoft.com/office/word/2010/wordprocessingShape">
                    <wps:wsp>
                      <wps:cNvSpPr/>
                      <wps:spPr>
                        <a:xfrm>
                          <a:off x="0" y="0"/>
                          <a:ext cx="2074985" cy="41198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5E2BF" id="Rectángulo 42" o:spid="_x0000_s1026" style="position:absolute;margin-left:23.35pt;margin-top:271.65pt;width:163.4pt;height:32.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" filled="f" strokecolor="red" strokeweight="2.25pt">
                <v:shadow on="t" color="black" opacity="22937f" origin=",.5" offset="0,.63889mm"/>
              </v:rect>
            </w:pict>
          </mc:Fallback>
        </mc:AlternateContent>
      </w:r>
      <w:r w:rsidRPr="0075572D">
        <w:rPr>
          <w:noProof/>
          <w:lang w:eastAsia="es-MX"/>
        </w:rPr>
        <mc:AlternateContent>
          <mc:Choice Requires="wps">
            <w:drawing>
              <wp:anchor distT="0" distB="0" distL="114300" distR="114300" simplePos="0" relativeHeight="251679744" behindDoc="0" locked="0" layoutInCell="1" allowOverlap="1">
                <wp:simplePos x="0" y="0"/>
                <wp:positionH relativeFrom="column">
                  <wp:posOffset>326634</wp:posOffset>
                </wp:positionH>
                <wp:positionV relativeFrom="paragraph">
                  <wp:posOffset>1038399</wp:posOffset>
                </wp:positionV>
                <wp:extent cx="5059345" cy="467249"/>
                <wp:effectExtent l="57150" t="38100" r="84455" b="104775"/>
                <wp:wrapNone/>
                <wp:docPr id="41" name="Rectángulo 41"/>
                <wp:cNvGraphicFramePr/>
                <a:graphic xmlns:a="http://schemas.openxmlformats.org/drawingml/2006/main">
                  <a:graphicData uri="http://schemas.microsoft.com/office/word/2010/wordprocessingShape">
                    <wps:wsp>
                      <wps:cNvSpPr/>
                      <wps:spPr>
                        <a:xfrm>
                          <a:off x="0" y="0"/>
                          <a:ext cx="5059345" cy="46724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C5B9B" id="Rectángulo 41" o:spid="_x0000_s1026" style="position:absolute;margin-left:25.7pt;margin-top:81.75pt;width:398.35pt;height:36.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" filled="f" strokecolor="red" strokeweight="2.25pt">
                <v:shadow on="t" color="black" opacity="22937f" origin=",.5" offset="0,.63889mm"/>
              </v:rect>
            </w:pict>
          </mc:Fallback>
        </mc:AlternateContent>
      </w:r>
      <w:r w:rsidRPr="0075572D">
        <w:rPr>
          <w:noProof/>
          <w:lang w:eastAsia="es-MX"/>
        </w:rPr>
        <w:drawing>
          <wp:inline distT="0" distB="0" distL="0" distR="0" wp14:anchorId="163E279E" wp14:editId="0EFD857C">
            <wp:extent cx="5145405" cy="3843495"/>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448" t="8789" r="32859" b="29983"/>
                    <a:stretch/>
                  </pic:blipFill>
                  <pic:spPr bwMode="auto">
                    <a:xfrm>
                      <a:off x="0" y="0"/>
                      <a:ext cx="5175554" cy="3866016"/>
                    </a:xfrm>
                    <a:prstGeom prst="rect">
                      <a:avLst/>
                    </a:prstGeom>
                    <a:ln>
                      <a:noFill/>
                    </a:ln>
                    <a:extLst>
                      <a:ext uri="{53640926-AAD7-44D8-BBD7-CCE9431645EC}">
                        <a14:shadowObscured xmlns:a14="http://schemas.microsoft.com/office/drawing/2010/main"/>
                      </a:ext>
                    </a:extLst>
                  </pic:spPr>
                </pic:pic>
              </a:graphicData>
            </a:graphic>
          </wp:inline>
        </w:drawing>
      </w:r>
    </w:p>
    <w:p w:rsidR="000144B0" w:rsidRPr="0075572D" w:rsidRDefault="000F099A" w:rsidP="00796C90">
      <w:pPr>
        <w:spacing w:before="100" w:beforeAutospacing="1" w:after="100" w:afterAutospacing="1" w:line="360" w:lineRule="auto"/>
        <w:ind w:right="49"/>
        <w:jc w:val="center"/>
        <w:rPr>
          <w:rFonts w:ascii="Palatino Linotype" w:hAnsi="Palatino Linotype"/>
        </w:rPr>
      </w:pPr>
      <w:r w:rsidRPr="0075572D">
        <w:rPr>
          <w:noProof/>
          <w:lang w:eastAsia="es-MX"/>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2824962</wp:posOffset>
                </wp:positionV>
                <wp:extent cx="396170" cy="236137"/>
                <wp:effectExtent l="57150" t="57150" r="0" b="107315"/>
                <wp:wrapNone/>
                <wp:docPr id="49" name="Flecha derecha 49"/>
                <wp:cNvGraphicFramePr/>
                <a:graphic xmlns:a="http://schemas.openxmlformats.org/drawingml/2006/main">
                  <a:graphicData uri="http://schemas.microsoft.com/office/word/2010/wordprocessingShape">
                    <wps:wsp>
                      <wps:cNvSpPr/>
                      <wps:spPr>
                        <a:xfrm rot="19867272">
                          <a:off x="0" y="0"/>
                          <a:ext cx="396170" cy="236137"/>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2CA2" id="Flecha derecha 49" o:spid="_x0000_s1026" type="#_x0000_t13" style="position:absolute;margin-left:0;margin-top:222.45pt;width:31.2pt;height:18.6pt;rotation:-1892601fd;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" adj="15163"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000144B0" w:rsidRPr="0075572D">
        <w:rPr>
          <w:noProof/>
          <w:lang w:eastAsia="es-MX"/>
        </w:rPr>
        <mc:AlternateContent>
          <mc:Choice Requires="wps">
            <w:drawing>
              <wp:anchor distT="0" distB="0" distL="114300" distR="114300" simplePos="0" relativeHeight="251682816" behindDoc="0" locked="0" layoutInCell="1" allowOverlap="1">
                <wp:simplePos x="0" y="0"/>
                <wp:positionH relativeFrom="column">
                  <wp:posOffset>422094</wp:posOffset>
                </wp:positionH>
                <wp:positionV relativeFrom="paragraph">
                  <wp:posOffset>2628230</wp:posOffset>
                </wp:positionV>
                <wp:extent cx="2491991" cy="180870"/>
                <wp:effectExtent l="57150" t="38100" r="80010" b="86360"/>
                <wp:wrapNone/>
                <wp:docPr id="46" name="Rectángulo 46"/>
                <wp:cNvGraphicFramePr/>
                <a:graphic xmlns:a="http://schemas.openxmlformats.org/drawingml/2006/main">
                  <a:graphicData uri="http://schemas.microsoft.com/office/word/2010/wordprocessingShape">
                    <wps:wsp>
                      <wps:cNvSpPr/>
                      <wps:spPr>
                        <a:xfrm>
                          <a:off x="0" y="0"/>
                          <a:ext cx="2491991" cy="1808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E530F" id="Rectángulo 46" o:spid="_x0000_s1026" style="position:absolute;margin-left:33.25pt;margin-top:206.95pt;width:196.2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" filled="f" strokecolor="red" strokeweight="2.25pt">
                <v:shadow on="t" color="black" opacity="22937f" origin=",.5" offset="0,.63889mm"/>
              </v:rect>
            </w:pict>
          </mc:Fallback>
        </mc:AlternateContent>
      </w:r>
      <w:r w:rsidR="000144B0" w:rsidRPr="0075572D">
        <w:rPr>
          <w:noProof/>
          <w:lang w:eastAsia="es-MX"/>
        </w:rPr>
        <mc:AlternateContent>
          <mc:Choice Requires="wps">
            <w:drawing>
              <wp:anchor distT="0" distB="0" distL="114300" distR="114300" simplePos="0" relativeHeight="251681792" behindDoc="0" locked="0" layoutInCell="1" allowOverlap="1">
                <wp:simplePos x="0" y="0"/>
                <wp:positionH relativeFrom="column">
                  <wp:posOffset>432142</wp:posOffset>
                </wp:positionH>
                <wp:positionV relativeFrom="paragraph">
                  <wp:posOffset>538173</wp:posOffset>
                </wp:positionV>
                <wp:extent cx="4893547" cy="1562519"/>
                <wp:effectExtent l="57150" t="38100" r="78740" b="95250"/>
                <wp:wrapNone/>
                <wp:docPr id="45" name="Rectángulo 45"/>
                <wp:cNvGraphicFramePr/>
                <a:graphic xmlns:a="http://schemas.openxmlformats.org/drawingml/2006/main">
                  <a:graphicData uri="http://schemas.microsoft.com/office/word/2010/wordprocessingShape">
                    <wps:wsp>
                      <wps:cNvSpPr/>
                      <wps:spPr>
                        <a:xfrm>
                          <a:off x="0" y="0"/>
                          <a:ext cx="4893547" cy="156251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6D7D4" id="Rectángulo 45" o:spid="_x0000_s1026" style="position:absolute;margin-left:34.05pt;margin-top:42.4pt;width:385.3pt;height:123.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" filled="f" strokecolor="red" strokeweight="2.25pt">
                <v:shadow on="t" color="black" opacity="22937f" origin=",.5" offset="0,.63889mm"/>
              </v:rect>
            </w:pict>
          </mc:Fallback>
        </mc:AlternateContent>
      </w:r>
      <w:r w:rsidR="000144B0" w:rsidRPr="0075572D">
        <w:rPr>
          <w:noProof/>
          <w:lang w:eastAsia="es-MX"/>
        </w:rPr>
        <w:drawing>
          <wp:inline distT="0" distB="0" distL="0" distR="0" wp14:anchorId="62573411" wp14:editId="6AC21BA5">
            <wp:extent cx="5144179" cy="28034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580" t="7556" r="32859" b="46793"/>
                    <a:stretch/>
                  </pic:blipFill>
                  <pic:spPr bwMode="auto">
                    <a:xfrm>
                      <a:off x="0" y="0"/>
                      <a:ext cx="5186971" cy="2826811"/>
                    </a:xfrm>
                    <a:prstGeom prst="rect">
                      <a:avLst/>
                    </a:prstGeom>
                    <a:ln>
                      <a:noFill/>
                    </a:ln>
                    <a:extLst>
                      <a:ext uri="{53640926-AAD7-44D8-BBD7-CCE9431645EC}">
                        <a14:shadowObscured xmlns:a14="http://schemas.microsoft.com/office/drawing/2010/main"/>
                      </a:ext>
                    </a:extLst>
                  </pic:spPr>
                </pic:pic>
              </a:graphicData>
            </a:graphic>
          </wp:inline>
        </w:drawing>
      </w:r>
    </w:p>
    <w:p w:rsidR="005E5172" w:rsidRPr="0075572D" w:rsidRDefault="00AA5A53" w:rsidP="005E5172">
      <w:p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lastRenderedPageBreak/>
        <w:t xml:space="preserve">Así, </w:t>
      </w:r>
      <w:r w:rsidR="005E5172" w:rsidRPr="0075572D">
        <w:rPr>
          <w:rFonts w:ascii="Palatino Linotype" w:hAnsi="Palatino Linotype"/>
        </w:rPr>
        <w:t xml:space="preserve">de las imágenes insertas se advierte </w:t>
      </w:r>
      <w:r w:rsidR="00F569A8" w:rsidRPr="0075572D">
        <w:rPr>
          <w:rFonts w:ascii="Palatino Linotype" w:hAnsi="Palatino Linotype"/>
        </w:rPr>
        <w:t>que en el portal de</w:t>
      </w:r>
      <w:r w:rsidR="005E5172" w:rsidRPr="0075572D">
        <w:rPr>
          <w:rFonts w:ascii="Palatino Linotype" w:hAnsi="Palatino Linotype"/>
        </w:rPr>
        <w:t xml:space="preserve"> IPOMEX del </w:t>
      </w:r>
      <w:r w:rsidR="005E5172" w:rsidRPr="0075572D">
        <w:rPr>
          <w:rFonts w:ascii="Palatino Linotype" w:hAnsi="Palatino Linotype"/>
          <w:b/>
        </w:rPr>
        <w:t xml:space="preserve">SUJETO OBLIGADO </w:t>
      </w:r>
      <w:r w:rsidR="005E5172" w:rsidRPr="0075572D">
        <w:rPr>
          <w:rFonts w:ascii="Palatino Linotype" w:hAnsi="Palatino Linotype"/>
        </w:rPr>
        <w:t xml:space="preserve">se encuentran registros de los componentes del Programa solicitado </w:t>
      </w:r>
      <w:r w:rsidR="000F099A" w:rsidRPr="0075572D">
        <w:rPr>
          <w:rFonts w:ascii="Palatino Linotype" w:hAnsi="Palatino Linotype"/>
        </w:rPr>
        <w:t>en los que se encuentran especificados los presupue</w:t>
      </w:r>
      <w:r w:rsidR="00FC0852" w:rsidRPr="0075572D">
        <w:rPr>
          <w:rFonts w:ascii="Palatino Linotype" w:hAnsi="Palatino Linotype"/>
        </w:rPr>
        <w:t xml:space="preserve">stos a ejercer en cada supuesto colmando así lo requerido por el hoy </w:t>
      </w:r>
      <w:r w:rsidR="00FC0852" w:rsidRPr="0075572D">
        <w:rPr>
          <w:rFonts w:ascii="Palatino Linotype" w:hAnsi="Palatino Linotype"/>
          <w:b/>
        </w:rPr>
        <w:t xml:space="preserve">RECURRENTE </w:t>
      </w:r>
      <w:r w:rsidR="00FC0852" w:rsidRPr="0075572D">
        <w:rPr>
          <w:rFonts w:ascii="Palatino Linotype" w:hAnsi="Palatino Linotype"/>
        </w:rPr>
        <w:t>en</w:t>
      </w:r>
      <w:r w:rsidR="00EF5CFF" w:rsidRPr="0075572D">
        <w:rPr>
          <w:rFonts w:ascii="Palatino Linotype" w:hAnsi="Palatino Linotype"/>
        </w:rPr>
        <w:t xml:space="preserve"> </w:t>
      </w:r>
      <w:r w:rsidR="00677431" w:rsidRPr="0075572D">
        <w:rPr>
          <w:rFonts w:ascii="Palatino Linotype" w:hAnsi="Palatino Linotype"/>
        </w:rPr>
        <w:t>el inciso b)</w:t>
      </w:r>
      <w:r w:rsidR="00FC0852" w:rsidRPr="0075572D">
        <w:rPr>
          <w:rFonts w:ascii="Palatino Linotype" w:hAnsi="Palatino Linotype"/>
        </w:rPr>
        <w:t xml:space="preserve"> de la solicitud de información en comento.</w:t>
      </w:r>
    </w:p>
    <w:p w:rsidR="00677431" w:rsidRPr="0075572D" w:rsidRDefault="00FC0852" w:rsidP="005E5172">
      <w:p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t>Ahora b</w:t>
      </w:r>
      <w:r w:rsidR="00ED519F" w:rsidRPr="0075572D">
        <w:rPr>
          <w:rFonts w:ascii="Palatino Linotype" w:hAnsi="Palatino Linotype"/>
        </w:rPr>
        <w:t xml:space="preserve">ien, para el caso del inciso a), </w:t>
      </w:r>
      <w:r w:rsidR="00677431" w:rsidRPr="0075572D">
        <w:rPr>
          <w:rFonts w:ascii="Palatino Linotype" w:hAnsi="Palatino Linotype"/>
        </w:rPr>
        <w:t xml:space="preserve">es necesario ordenar al </w:t>
      </w:r>
      <w:r w:rsidR="00677431" w:rsidRPr="0075572D">
        <w:rPr>
          <w:rFonts w:ascii="Palatino Linotype" w:hAnsi="Palatino Linotype"/>
          <w:b/>
        </w:rPr>
        <w:t xml:space="preserve">SUJETO OBLIGADO </w:t>
      </w:r>
      <w:r w:rsidR="00677431" w:rsidRPr="0075572D">
        <w:rPr>
          <w:rFonts w:ascii="Palatino Linotype" w:hAnsi="Palatino Linotype"/>
        </w:rPr>
        <w:t>la entrega del documento o documentos en los que conste el monto total del presupuesto aprobado para la ejecución del programa referido en la solicitud para el ejercicio fiscal 2018, tal como fue solicitado por el particular.</w:t>
      </w:r>
    </w:p>
    <w:p w:rsidR="00B23C8E" w:rsidRPr="0075572D" w:rsidRDefault="00312576" w:rsidP="005E5172">
      <w:p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t xml:space="preserve">Lo anterior debido a que, en la página de IPOMEX se encuentra únicamente el presupuesto total asignado a cada componente del programa; sin embargo, no consta de manera general el presupuesto otorgado para el ejercicio fiscal de 2018, </w:t>
      </w:r>
      <w:r w:rsidR="002832B0" w:rsidRPr="0075572D">
        <w:rPr>
          <w:rFonts w:ascii="Palatino Linotype" w:hAnsi="Palatino Linotype"/>
        </w:rPr>
        <w:t>razón</w:t>
      </w:r>
      <w:r w:rsidRPr="0075572D">
        <w:rPr>
          <w:rFonts w:ascii="Palatino Linotype" w:hAnsi="Palatino Linotype"/>
        </w:rPr>
        <w:t xml:space="preserve"> por la cual, </w:t>
      </w:r>
      <w:r w:rsidRPr="0075572D">
        <w:rPr>
          <w:rFonts w:ascii="Palatino Linotype" w:hAnsi="Palatino Linotype"/>
          <w:b/>
        </w:rPr>
        <w:t xml:space="preserve">EL SUJETO OBLIGADO </w:t>
      </w:r>
      <w:r w:rsidR="002832B0" w:rsidRPr="0075572D">
        <w:rPr>
          <w:rFonts w:ascii="Palatino Linotype" w:hAnsi="Palatino Linotype"/>
        </w:rPr>
        <w:t>al haber existido un pronunciamiento afirmativo de su parte, e</w:t>
      </w:r>
      <w:r w:rsidR="00B23C8E" w:rsidRPr="0075572D">
        <w:rPr>
          <w:rFonts w:ascii="Palatino Linotype" w:hAnsi="Palatino Linotype"/>
        </w:rPr>
        <w:t>s que debe ordenarse su entrega, sir</w:t>
      </w:r>
      <w:r w:rsidR="0024088F" w:rsidRPr="0075572D">
        <w:rPr>
          <w:rFonts w:ascii="Palatino Linotype" w:hAnsi="Palatino Linotype"/>
        </w:rPr>
        <w:t>viendo de sustento a lo hasta aquí expuesto lo siguiente:</w:t>
      </w:r>
    </w:p>
    <w:p w:rsidR="0070222E" w:rsidRPr="0075572D" w:rsidRDefault="0070222E" w:rsidP="0070222E">
      <w:pPr>
        <w:spacing w:before="100" w:beforeAutospacing="1" w:after="100" w:afterAutospacing="1" w:line="360" w:lineRule="auto"/>
        <w:ind w:right="49"/>
        <w:jc w:val="center"/>
        <w:rPr>
          <w:rFonts w:ascii="Palatino Linotype" w:hAnsi="Palatino Linotype"/>
          <w:b/>
        </w:rPr>
      </w:pPr>
      <w:r w:rsidRPr="0075572D">
        <w:rPr>
          <w:rFonts w:ascii="Palatino Linotype" w:hAnsi="Palatino Linotype"/>
          <w:b/>
        </w:rPr>
        <w:t>Código Financiero del Estado de México y Municipios</w:t>
      </w:r>
    </w:p>
    <w:p w:rsidR="0070222E" w:rsidRPr="0075572D" w:rsidRDefault="00584564" w:rsidP="003A6C5C">
      <w:pPr>
        <w:spacing w:before="100" w:beforeAutospacing="1" w:after="100" w:afterAutospacing="1"/>
        <w:ind w:left="851" w:right="899"/>
        <w:jc w:val="both"/>
        <w:rPr>
          <w:rFonts w:ascii="Palatino Linotype" w:hAnsi="Palatino Linotype"/>
          <w:b/>
          <w:i/>
          <w:sz w:val="22"/>
          <w:szCs w:val="22"/>
        </w:rPr>
      </w:pPr>
      <w:r w:rsidRPr="0075572D">
        <w:rPr>
          <w:rFonts w:ascii="Palatino Linotype" w:hAnsi="Palatino Linotype"/>
          <w:b/>
          <w:i/>
          <w:sz w:val="22"/>
          <w:szCs w:val="22"/>
        </w:rPr>
        <w:t>“</w:t>
      </w:r>
      <w:r w:rsidR="0070222E" w:rsidRPr="0075572D">
        <w:rPr>
          <w:rFonts w:ascii="Palatino Linotype" w:hAnsi="Palatino Linotype"/>
          <w:b/>
          <w:i/>
          <w:sz w:val="22"/>
          <w:szCs w:val="22"/>
        </w:rPr>
        <w:t>Artículo 306.-</w:t>
      </w:r>
      <w:r w:rsidR="0070222E" w:rsidRPr="0075572D">
        <w:rPr>
          <w:rFonts w:ascii="Palatino Linotype" w:hAnsi="Palatino Linotype"/>
          <w:i/>
          <w:sz w:val="22"/>
          <w:szCs w:val="22"/>
        </w:rPr>
        <w:t xml:space="preserve"> Una vez que se apruebe el Presupuesto de Egresos por la Legislatura, </w:t>
      </w:r>
      <w:r w:rsidR="0070222E" w:rsidRPr="0075572D">
        <w:rPr>
          <w:rFonts w:ascii="Palatino Linotype" w:hAnsi="Palatino Linotype"/>
          <w:b/>
          <w:i/>
          <w:sz w:val="22"/>
          <w:szCs w:val="22"/>
        </w:rPr>
        <w:t>el Ejecutivo Estatal, por conducto de la Secretaría deberá comunicar a las Dependencias</w:t>
      </w:r>
      <w:r w:rsidR="0070222E" w:rsidRPr="0075572D">
        <w:rPr>
          <w:rFonts w:ascii="Palatino Linotype" w:hAnsi="Palatino Linotype"/>
          <w:i/>
          <w:sz w:val="22"/>
          <w:szCs w:val="22"/>
        </w:rPr>
        <w:t xml:space="preserve">, Entidades Públicas y Organismos Autónomos </w:t>
      </w:r>
      <w:r w:rsidR="0070222E" w:rsidRPr="0075572D">
        <w:rPr>
          <w:rFonts w:ascii="Palatino Linotype" w:hAnsi="Palatino Linotype"/>
          <w:b/>
          <w:i/>
          <w:sz w:val="22"/>
          <w:szCs w:val="22"/>
        </w:rPr>
        <w:t xml:space="preserve">dentro de los primeros veinte días hábiles del ejercicio fiscal correspondiente, su presupuesto aprobado. </w:t>
      </w:r>
    </w:p>
    <w:p w:rsidR="0024088F" w:rsidRPr="0075572D" w:rsidRDefault="0070222E" w:rsidP="003A6C5C">
      <w:pPr>
        <w:spacing w:before="100" w:beforeAutospacing="1" w:after="100" w:afterAutospacing="1"/>
        <w:ind w:left="851" w:right="899"/>
        <w:jc w:val="both"/>
        <w:rPr>
          <w:rFonts w:ascii="Palatino Linotype" w:hAnsi="Palatino Linotype"/>
          <w:i/>
          <w:sz w:val="22"/>
          <w:szCs w:val="22"/>
        </w:rPr>
      </w:pPr>
      <w:r w:rsidRPr="0075572D">
        <w:rPr>
          <w:rFonts w:ascii="Palatino Linotype" w:hAnsi="Palatino Linotype"/>
          <w:i/>
          <w:sz w:val="22"/>
          <w:szCs w:val="22"/>
        </w:rPr>
        <w:t>En el caso de los municipios la comunicación a que se refiere el presente artículo la realizará la Tesorería, una vez aprobado el presupuesto por el ayuntamiento.</w:t>
      </w:r>
      <w:r w:rsidR="00584564" w:rsidRPr="0075572D">
        <w:rPr>
          <w:rFonts w:ascii="Palatino Linotype" w:hAnsi="Palatino Linotype"/>
          <w:i/>
          <w:sz w:val="22"/>
          <w:szCs w:val="22"/>
        </w:rPr>
        <w:t>”</w:t>
      </w:r>
    </w:p>
    <w:p w:rsidR="00584564" w:rsidRPr="0075572D" w:rsidRDefault="00584564" w:rsidP="003A6C5C">
      <w:pPr>
        <w:spacing w:before="100" w:beforeAutospacing="1" w:after="100" w:afterAutospacing="1"/>
        <w:ind w:left="851" w:right="899"/>
        <w:jc w:val="both"/>
        <w:rPr>
          <w:rFonts w:ascii="Palatino Linotype" w:hAnsi="Palatino Linotype"/>
          <w:i/>
          <w:sz w:val="22"/>
          <w:szCs w:val="22"/>
        </w:rPr>
      </w:pPr>
      <w:r w:rsidRPr="0075572D">
        <w:rPr>
          <w:rFonts w:ascii="Palatino Linotype" w:hAnsi="Palatino Linotype"/>
          <w:i/>
          <w:sz w:val="22"/>
          <w:szCs w:val="22"/>
        </w:rPr>
        <w:t>(Énfasis añadido)</w:t>
      </w:r>
    </w:p>
    <w:p w:rsidR="003A6C5C" w:rsidRPr="0075572D" w:rsidRDefault="003A6C5C" w:rsidP="003A6C5C">
      <w:pPr>
        <w:ind w:left="851" w:right="902"/>
        <w:jc w:val="center"/>
        <w:rPr>
          <w:rFonts w:ascii="Palatino Linotype" w:hAnsi="Palatino Linotype"/>
          <w:b/>
        </w:rPr>
      </w:pPr>
    </w:p>
    <w:p w:rsidR="003A6C5C" w:rsidRPr="0075572D" w:rsidRDefault="00584564" w:rsidP="003A6C5C">
      <w:pPr>
        <w:ind w:left="851" w:right="902"/>
        <w:jc w:val="center"/>
        <w:rPr>
          <w:rFonts w:ascii="Palatino Linotype" w:hAnsi="Palatino Linotype"/>
          <w:b/>
        </w:rPr>
      </w:pPr>
      <w:r w:rsidRPr="0075572D">
        <w:rPr>
          <w:rFonts w:ascii="Palatino Linotype" w:hAnsi="Palatino Linotype"/>
          <w:b/>
        </w:rPr>
        <w:t xml:space="preserve">Decreto número 268.- </w:t>
      </w:r>
    </w:p>
    <w:p w:rsidR="003A6C5C" w:rsidRPr="0075572D" w:rsidRDefault="00584564" w:rsidP="003A6C5C">
      <w:pPr>
        <w:ind w:left="851" w:right="902"/>
        <w:jc w:val="center"/>
        <w:rPr>
          <w:rFonts w:ascii="Palatino Linotype" w:hAnsi="Palatino Linotype"/>
          <w:b/>
        </w:rPr>
      </w:pPr>
      <w:r w:rsidRPr="0075572D">
        <w:rPr>
          <w:rFonts w:ascii="Palatino Linotype" w:hAnsi="Palatino Linotype"/>
          <w:b/>
        </w:rPr>
        <w:t xml:space="preserve">Por el que se aprueba el Presupuesto de Egresos del Gobierno del Estado de México </w:t>
      </w:r>
    </w:p>
    <w:p w:rsidR="003A6C5C" w:rsidRPr="0075572D" w:rsidRDefault="00584564" w:rsidP="003A6C5C">
      <w:pPr>
        <w:ind w:left="851" w:right="902"/>
        <w:jc w:val="center"/>
        <w:rPr>
          <w:rFonts w:ascii="Palatino Linotype" w:hAnsi="Palatino Linotype"/>
          <w:b/>
        </w:rPr>
      </w:pPr>
      <w:r w:rsidRPr="0075572D">
        <w:rPr>
          <w:rFonts w:ascii="Palatino Linotype" w:hAnsi="Palatino Linotype"/>
          <w:b/>
        </w:rPr>
        <w:t>Para el ejercicio fiscal del año 2018.</w:t>
      </w:r>
    </w:p>
    <w:p w:rsidR="003A6C5C" w:rsidRPr="0075572D" w:rsidRDefault="003A6C5C" w:rsidP="003A6C5C">
      <w:pPr>
        <w:spacing w:before="100" w:beforeAutospacing="1" w:after="100" w:afterAutospacing="1" w:line="360" w:lineRule="auto"/>
        <w:ind w:right="49"/>
        <w:jc w:val="center"/>
        <w:rPr>
          <w:rFonts w:ascii="Palatino Linotype" w:hAnsi="Palatino Linotype"/>
        </w:rPr>
      </w:pPr>
      <w:r w:rsidRPr="0075572D">
        <w:rPr>
          <w:noProof/>
          <w:lang w:eastAsia="es-MX"/>
        </w:rPr>
        <w:drawing>
          <wp:inline distT="0" distB="0" distL="0" distR="0" wp14:anchorId="064E0DA3" wp14:editId="150AA263">
            <wp:extent cx="5224780" cy="5969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635" t="44436" r="12948" b="41532"/>
                    <a:stretch/>
                  </pic:blipFill>
                  <pic:spPr bwMode="auto">
                    <a:xfrm>
                      <a:off x="0" y="0"/>
                      <a:ext cx="5232187" cy="597746"/>
                    </a:xfrm>
                    <a:prstGeom prst="rect">
                      <a:avLst/>
                    </a:prstGeom>
                    <a:ln>
                      <a:noFill/>
                    </a:ln>
                    <a:extLst>
                      <a:ext uri="{53640926-AAD7-44D8-BBD7-CCE9431645EC}">
                        <a14:shadowObscured xmlns:a14="http://schemas.microsoft.com/office/drawing/2010/main"/>
                      </a:ext>
                    </a:extLst>
                  </pic:spPr>
                </pic:pic>
              </a:graphicData>
            </a:graphic>
          </wp:inline>
        </w:drawing>
      </w:r>
    </w:p>
    <w:p w:rsidR="003A6C5C" w:rsidRPr="0075572D" w:rsidRDefault="003A6C5C" w:rsidP="003A6C5C">
      <w:pPr>
        <w:spacing w:before="100" w:beforeAutospacing="1" w:after="100" w:afterAutospacing="1" w:line="360" w:lineRule="auto"/>
        <w:ind w:right="49"/>
        <w:jc w:val="center"/>
        <w:rPr>
          <w:rFonts w:ascii="Palatino Linotype" w:hAnsi="Palatino Linotype"/>
        </w:rPr>
      </w:pPr>
      <w:r w:rsidRPr="0075572D">
        <w:rPr>
          <w:noProof/>
          <w:lang w:eastAsia="es-MX"/>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1461135</wp:posOffset>
                </wp:positionV>
                <wp:extent cx="5111750" cy="292100"/>
                <wp:effectExtent l="57150" t="38100" r="69850" b="88900"/>
                <wp:wrapNone/>
                <wp:docPr id="53" name="Rectángulo 53"/>
                <wp:cNvGraphicFramePr/>
                <a:graphic xmlns:a="http://schemas.openxmlformats.org/drawingml/2006/main">
                  <a:graphicData uri="http://schemas.microsoft.com/office/word/2010/wordprocessingShape">
                    <wps:wsp>
                      <wps:cNvSpPr/>
                      <wps:spPr>
                        <a:xfrm>
                          <a:off x="0" y="0"/>
                          <a:ext cx="5111750" cy="292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1CE93" id="Rectángulo 53" o:spid="_x0000_s1026" style="position:absolute;margin-left:0;margin-top:115.05pt;width:402.5pt;height:23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" filled="f" strokecolor="red" strokeweight="2.25pt">
                <v:shadow on="t" color="black" opacity="22937f" origin=",.5" offset="0,.63889mm"/>
                <w10:wrap anchorx="margin"/>
              </v:rect>
            </w:pict>
          </mc:Fallback>
        </mc:AlternateContent>
      </w:r>
      <w:r w:rsidRPr="0075572D">
        <w:rPr>
          <w:noProof/>
          <w:lang w:eastAsia="es-MX"/>
        </w:rPr>
        <w:drawing>
          <wp:inline distT="0" distB="0" distL="0" distR="0" wp14:anchorId="581FB9FE" wp14:editId="157A4D75">
            <wp:extent cx="5132070" cy="17335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951" t="24752" r="13277" b="45235"/>
                    <a:stretch/>
                  </pic:blipFill>
                  <pic:spPr bwMode="auto">
                    <a:xfrm>
                      <a:off x="0" y="0"/>
                      <a:ext cx="5138377" cy="1735680"/>
                    </a:xfrm>
                    <a:prstGeom prst="rect">
                      <a:avLst/>
                    </a:prstGeom>
                    <a:ln>
                      <a:noFill/>
                    </a:ln>
                    <a:extLst>
                      <a:ext uri="{53640926-AAD7-44D8-BBD7-CCE9431645EC}">
                        <a14:shadowObscured xmlns:a14="http://schemas.microsoft.com/office/drawing/2010/main"/>
                      </a:ext>
                    </a:extLst>
                  </pic:spPr>
                </pic:pic>
              </a:graphicData>
            </a:graphic>
          </wp:inline>
        </w:drawing>
      </w:r>
    </w:p>
    <w:p w:rsidR="00584564" w:rsidRPr="0075572D" w:rsidRDefault="00584564" w:rsidP="00584564">
      <w:pPr>
        <w:spacing w:line="360" w:lineRule="auto"/>
        <w:ind w:right="51"/>
        <w:jc w:val="center"/>
        <w:rPr>
          <w:rFonts w:ascii="Palatino Linotype" w:hAnsi="Palatino Linotype"/>
          <w:b/>
        </w:rPr>
      </w:pPr>
      <w:r w:rsidRPr="0075572D">
        <w:rPr>
          <w:rFonts w:ascii="Palatino Linotype" w:hAnsi="Palatino Linotype"/>
          <w:b/>
        </w:rPr>
        <w:t>Presupuesto de Egresos 2018</w:t>
      </w:r>
    </w:p>
    <w:p w:rsidR="00584564" w:rsidRPr="0075572D" w:rsidRDefault="00584564" w:rsidP="00584564">
      <w:pPr>
        <w:spacing w:line="360" w:lineRule="auto"/>
        <w:ind w:right="51"/>
        <w:jc w:val="center"/>
        <w:rPr>
          <w:rFonts w:ascii="Palatino Linotype" w:hAnsi="Palatino Linotype"/>
          <w:b/>
        </w:rPr>
      </w:pPr>
      <w:r w:rsidRPr="0075572D">
        <w:rPr>
          <w:rFonts w:ascii="Palatino Linotype" w:hAnsi="Palatino Linotype"/>
          <w:b/>
        </w:rPr>
        <w:t xml:space="preserve">Clasificación del gasto por su funcionalidad </w:t>
      </w:r>
    </w:p>
    <w:p w:rsidR="003A6C5C" w:rsidRPr="0075572D" w:rsidRDefault="00584564" w:rsidP="003A6C5C">
      <w:pPr>
        <w:spacing w:before="100" w:beforeAutospacing="1" w:after="100" w:afterAutospacing="1" w:line="360" w:lineRule="auto"/>
        <w:ind w:right="49"/>
        <w:jc w:val="center"/>
        <w:rPr>
          <w:rFonts w:ascii="Palatino Linotype" w:hAnsi="Palatino Linotype"/>
        </w:rPr>
      </w:pPr>
      <w:r w:rsidRPr="0075572D">
        <w:rPr>
          <w:noProof/>
          <w:lang w:eastAsia="es-MX"/>
        </w:rPr>
        <mc:AlternateContent>
          <mc:Choice Requires="wps">
            <w:drawing>
              <wp:anchor distT="0" distB="0" distL="114300" distR="114300" simplePos="0" relativeHeight="251688960" behindDoc="0" locked="0" layoutInCell="1" allowOverlap="1">
                <wp:simplePos x="0" y="0"/>
                <wp:positionH relativeFrom="column">
                  <wp:posOffset>202565</wp:posOffset>
                </wp:positionH>
                <wp:positionV relativeFrom="paragraph">
                  <wp:posOffset>1214120</wp:posOffset>
                </wp:positionV>
                <wp:extent cx="5353050" cy="1625600"/>
                <wp:effectExtent l="57150" t="38100" r="76200" b="88900"/>
                <wp:wrapNone/>
                <wp:docPr id="56" name="Rectángulo 56"/>
                <wp:cNvGraphicFramePr/>
                <a:graphic xmlns:a="http://schemas.openxmlformats.org/drawingml/2006/main">
                  <a:graphicData uri="http://schemas.microsoft.com/office/word/2010/wordprocessingShape">
                    <wps:wsp>
                      <wps:cNvSpPr/>
                      <wps:spPr>
                        <a:xfrm>
                          <a:off x="0" y="0"/>
                          <a:ext cx="5353050" cy="1625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5D1EB" id="Rectángulo 56" o:spid="_x0000_s1026" style="position:absolute;margin-left:15.95pt;margin-top:95.6pt;width:421.5pt;height:12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" filled="f" strokecolor="red" strokeweight="2.25pt">
                <v:shadow on="t" color="black" opacity="22937f" origin=",.5" offset="0,.63889mm"/>
              </v:rect>
            </w:pict>
          </mc:Fallback>
        </mc:AlternateContent>
      </w:r>
      <w:r w:rsidRPr="0075572D">
        <w:rPr>
          <w:noProof/>
          <w:lang w:eastAsia="es-MX"/>
        </w:rPr>
        <w:drawing>
          <wp:inline distT="0" distB="0" distL="0" distR="0" wp14:anchorId="72428D2E" wp14:editId="13BCC476">
            <wp:extent cx="5329555" cy="2686050"/>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372" t="22218" r="2204" b="32762"/>
                    <a:stretch/>
                  </pic:blipFill>
                  <pic:spPr bwMode="auto">
                    <a:xfrm>
                      <a:off x="0" y="0"/>
                      <a:ext cx="5334714" cy="2688650"/>
                    </a:xfrm>
                    <a:prstGeom prst="rect">
                      <a:avLst/>
                    </a:prstGeom>
                    <a:ln>
                      <a:noFill/>
                    </a:ln>
                    <a:extLst>
                      <a:ext uri="{53640926-AAD7-44D8-BBD7-CCE9431645EC}">
                        <a14:shadowObscured xmlns:a14="http://schemas.microsoft.com/office/drawing/2010/main"/>
                      </a:ext>
                    </a:extLst>
                  </pic:spPr>
                </pic:pic>
              </a:graphicData>
            </a:graphic>
          </wp:inline>
        </w:drawing>
      </w:r>
    </w:p>
    <w:p w:rsidR="00677431" w:rsidRPr="0075572D" w:rsidRDefault="00677431" w:rsidP="005E5172">
      <w:p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lastRenderedPageBreak/>
        <w:t>Ahora bien</w:t>
      </w:r>
      <w:r w:rsidR="001326C1" w:rsidRPr="0075572D">
        <w:rPr>
          <w:rFonts w:ascii="Palatino Linotype" w:hAnsi="Palatino Linotype"/>
        </w:rPr>
        <w:t>,</w:t>
      </w:r>
      <w:r w:rsidRPr="0075572D">
        <w:rPr>
          <w:rFonts w:ascii="Palatino Linotype" w:hAnsi="Palatino Linotype"/>
        </w:rPr>
        <w:t xml:space="preserve"> </w:t>
      </w:r>
      <w:r w:rsidR="00B92C87" w:rsidRPr="0075572D">
        <w:rPr>
          <w:rFonts w:ascii="Palatino Linotype" w:hAnsi="Palatino Linotype"/>
        </w:rPr>
        <w:t>en relación con la solicitud de información marcada en este estudio con el inciso c), consistente en el presupuesto ejercido o comprometido a la fecha de la solicitud</w:t>
      </w:r>
      <w:r w:rsidR="002832B0" w:rsidRPr="0075572D">
        <w:rPr>
          <w:rFonts w:ascii="Palatino Linotype" w:hAnsi="Palatino Linotype"/>
        </w:rPr>
        <w:t xml:space="preserve"> (21 de </w:t>
      </w:r>
      <w:r w:rsidR="00B92C87" w:rsidRPr="0075572D">
        <w:rPr>
          <w:rFonts w:ascii="Palatino Linotype" w:hAnsi="Palatino Linotype"/>
        </w:rPr>
        <w:t xml:space="preserve">mayo de </w:t>
      </w:r>
      <w:r w:rsidR="002832B0" w:rsidRPr="0075572D">
        <w:rPr>
          <w:rFonts w:ascii="Palatino Linotype" w:hAnsi="Palatino Linotype"/>
        </w:rPr>
        <w:t>2018)</w:t>
      </w:r>
      <w:r w:rsidR="00B92C87" w:rsidRPr="0075572D">
        <w:rPr>
          <w:rFonts w:ascii="Palatino Linotype" w:hAnsi="Palatino Linotype"/>
        </w:rPr>
        <w:t xml:space="preserve">, desglosándolo por Delegación Regional de la Secretaría de Desarrollo Agropecuario del Estado de México, es necesario establecer que </w:t>
      </w:r>
      <w:r w:rsidR="00B92C87" w:rsidRPr="0075572D">
        <w:rPr>
          <w:rFonts w:ascii="Palatino Linotype" w:hAnsi="Palatino Linotype"/>
          <w:b/>
        </w:rPr>
        <w:t xml:space="preserve">EL SUJETO OBLIGADO </w:t>
      </w:r>
      <w:r w:rsidR="00B92C87" w:rsidRPr="0075572D">
        <w:rPr>
          <w:rFonts w:ascii="Palatino Linotype" w:hAnsi="Palatino Linotype"/>
        </w:rPr>
        <w:t>en lo condu</w:t>
      </w:r>
      <w:r w:rsidR="00AA5A53" w:rsidRPr="0075572D">
        <w:rPr>
          <w:rFonts w:ascii="Palatino Linotype" w:hAnsi="Palatino Linotype"/>
        </w:rPr>
        <w:t>cente de su respuesta, argumentó</w:t>
      </w:r>
      <w:r w:rsidR="00B92C87" w:rsidRPr="0075572D">
        <w:rPr>
          <w:rFonts w:ascii="Palatino Linotype" w:hAnsi="Palatino Linotype"/>
        </w:rPr>
        <w:t xml:space="preserve"> que la información solicitada se encontraba en la plataforma de IPOMEX; sin embargo, como ya se advirtió en párrafos anteriores únicamente se encontraron los datos correspondientes al presupuesto general otorgado a cada componente del programa referido en la solicitud de información; por lo que, en primer término debemos establecer lo siguiente:</w:t>
      </w:r>
    </w:p>
    <w:p w:rsidR="00B92C87" w:rsidRPr="0075572D" w:rsidRDefault="00B92C87" w:rsidP="00B92C87">
      <w:pPr>
        <w:pStyle w:val="Prrafodelista"/>
        <w:numPr>
          <w:ilvl w:val="0"/>
          <w:numId w:val="33"/>
        </w:numPr>
        <w:spacing w:before="100" w:beforeAutospacing="1" w:after="100" w:afterAutospacing="1" w:line="360" w:lineRule="auto"/>
        <w:ind w:right="49"/>
        <w:jc w:val="both"/>
        <w:rPr>
          <w:rFonts w:ascii="Palatino Linotype" w:hAnsi="Palatino Linotype"/>
        </w:rPr>
      </w:pPr>
      <w:r w:rsidRPr="0075572D">
        <w:rPr>
          <w:rFonts w:ascii="Palatino Linotype" w:hAnsi="Palatino Linotype"/>
        </w:rPr>
        <w:t xml:space="preserve">Que la Secretaría de Desarrollo Agropecuario del Estado de México, de conformidad con lo establecido en </w:t>
      </w:r>
      <w:r w:rsidR="00E11249" w:rsidRPr="0075572D">
        <w:rPr>
          <w:rFonts w:ascii="Palatino Linotype" w:hAnsi="Palatino Linotype"/>
        </w:rPr>
        <w:t xml:space="preserve">su Reglamento Interior, para la atención de los asuntos de su competencia contará con Delegaciones Regionales, adscritas directamente a la Coordinación de Delegaciones Regionales de Desarrollo Agropecuario, cuya denominación y circunscripción territorial </w:t>
      </w:r>
      <w:r w:rsidR="00CA5E69" w:rsidRPr="0075572D">
        <w:rPr>
          <w:rStyle w:val="Refdenotaalpie"/>
          <w:rFonts w:ascii="Palatino Linotype" w:hAnsi="Palatino Linotype"/>
        </w:rPr>
        <w:footnoteReference w:id="1"/>
      </w:r>
      <w:r w:rsidR="00E11249" w:rsidRPr="0075572D">
        <w:rPr>
          <w:rFonts w:ascii="Palatino Linotype" w:hAnsi="Palatino Linotype"/>
        </w:rPr>
        <w:t>es:</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I. Delegación Regional de Desarrollo Agropecuario Atlacomulco</w:t>
      </w:r>
      <w:r w:rsidRPr="0075572D">
        <w:rPr>
          <w:rFonts w:ascii="Palatino Linotype" w:hAnsi="Palatino Linotype"/>
        </w:rPr>
        <w:t xml:space="preserve">, tendrá jurisdicción en los municipios de: </w:t>
      </w:r>
      <w:proofErr w:type="spellStart"/>
      <w:r w:rsidRPr="0075572D">
        <w:rPr>
          <w:rFonts w:ascii="Palatino Linotype" w:hAnsi="Palatino Linotype"/>
        </w:rPr>
        <w:t>Acambay</w:t>
      </w:r>
      <w:proofErr w:type="spellEnd"/>
      <w:r w:rsidRPr="0075572D">
        <w:rPr>
          <w:rFonts w:ascii="Palatino Linotype" w:hAnsi="Palatino Linotype"/>
        </w:rPr>
        <w:t xml:space="preserve">, Atlacomulco, El Oro, Ixtlahuaca, </w:t>
      </w:r>
      <w:proofErr w:type="spellStart"/>
      <w:r w:rsidRPr="0075572D">
        <w:rPr>
          <w:rFonts w:ascii="Palatino Linotype" w:hAnsi="Palatino Linotype"/>
        </w:rPr>
        <w:t>Jocotitlán</w:t>
      </w:r>
      <w:proofErr w:type="spellEnd"/>
      <w:r w:rsidRPr="0075572D">
        <w:rPr>
          <w:rFonts w:ascii="Palatino Linotype" w:hAnsi="Palatino Linotype"/>
        </w:rPr>
        <w:t xml:space="preserve">, Morelos, San Felipe del Progreso, San José del Rincón y </w:t>
      </w:r>
      <w:proofErr w:type="spellStart"/>
      <w:r w:rsidRPr="0075572D">
        <w:rPr>
          <w:rFonts w:ascii="Palatino Linotype" w:hAnsi="Palatino Linotype"/>
        </w:rPr>
        <w:t>Temascalcingo</w:t>
      </w:r>
      <w:proofErr w:type="spellEnd"/>
      <w:r w:rsidRPr="0075572D">
        <w:rPr>
          <w:rFonts w:ascii="Palatino Linotype" w:hAnsi="Palatino Linotype"/>
        </w:rPr>
        <w:t xml:space="preserve">.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lastRenderedPageBreak/>
        <w:t>II. Delegación Regional de Desarrollo Agropecuario Jilotepec</w:t>
      </w:r>
      <w:r w:rsidRPr="0075572D">
        <w:rPr>
          <w:rFonts w:ascii="Palatino Linotype" w:hAnsi="Palatino Linotype"/>
        </w:rPr>
        <w:t xml:space="preserve">, tendrá jurisdicción en los municipios de: Aculco, Chapa de Mota, Jilotepec, </w:t>
      </w:r>
      <w:proofErr w:type="spellStart"/>
      <w:r w:rsidRPr="0075572D">
        <w:rPr>
          <w:rFonts w:ascii="Palatino Linotype" w:hAnsi="Palatino Linotype"/>
        </w:rPr>
        <w:t>Polotitlán</w:t>
      </w:r>
      <w:proofErr w:type="spellEnd"/>
      <w:r w:rsidRPr="0075572D">
        <w:rPr>
          <w:rFonts w:ascii="Palatino Linotype" w:hAnsi="Palatino Linotype"/>
        </w:rPr>
        <w:t xml:space="preserve">, </w:t>
      </w:r>
      <w:proofErr w:type="spellStart"/>
      <w:r w:rsidRPr="0075572D">
        <w:rPr>
          <w:rFonts w:ascii="Palatino Linotype" w:hAnsi="Palatino Linotype"/>
        </w:rPr>
        <w:t>Soyaniqulipan</w:t>
      </w:r>
      <w:proofErr w:type="spellEnd"/>
      <w:r w:rsidRPr="0075572D">
        <w:rPr>
          <w:rFonts w:ascii="Palatino Linotype" w:hAnsi="Palatino Linotype"/>
        </w:rPr>
        <w:t xml:space="preserve"> de Juárez, </w:t>
      </w:r>
      <w:proofErr w:type="spellStart"/>
      <w:r w:rsidRPr="0075572D">
        <w:rPr>
          <w:rFonts w:ascii="Palatino Linotype" w:hAnsi="Palatino Linotype"/>
        </w:rPr>
        <w:t>Timilpan</w:t>
      </w:r>
      <w:proofErr w:type="spellEnd"/>
      <w:r w:rsidRPr="0075572D">
        <w:rPr>
          <w:rFonts w:ascii="Palatino Linotype" w:hAnsi="Palatino Linotype"/>
        </w:rPr>
        <w:t xml:space="preserve"> y Villa del Carbón.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III. Delegación Regional de Desarrollo Agropecuario Zumpango</w:t>
      </w:r>
      <w:r w:rsidRPr="0075572D">
        <w:rPr>
          <w:rFonts w:ascii="Palatino Linotype" w:hAnsi="Palatino Linotype"/>
        </w:rPr>
        <w:t xml:space="preserve">, tendrá jurisdicción en los municipios de: </w:t>
      </w:r>
      <w:proofErr w:type="spellStart"/>
      <w:r w:rsidRPr="0075572D">
        <w:rPr>
          <w:rFonts w:ascii="Palatino Linotype" w:hAnsi="Palatino Linotype"/>
        </w:rPr>
        <w:t>Apaxco</w:t>
      </w:r>
      <w:proofErr w:type="spellEnd"/>
      <w:r w:rsidRPr="0075572D">
        <w:rPr>
          <w:rFonts w:ascii="Palatino Linotype" w:hAnsi="Palatino Linotype"/>
        </w:rPr>
        <w:t xml:space="preserve">, </w:t>
      </w:r>
      <w:proofErr w:type="spellStart"/>
      <w:r w:rsidRPr="0075572D">
        <w:rPr>
          <w:rFonts w:ascii="Palatino Linotype" w:hAnsi="Palatino Linotype"/>
        </w:rPr>
        <w:t>Hueypoxtla</w:t>
      </w:r>
      <w:proofErr w:type="spellEnd"/>
      <w:r w:rsidRPr="0075572D">
        <w:rPr>
          <w:rFonts w:ascii="Palatino Linotype" w:hAnsi="Palatino Linotype"/>
        </w:rPr>
        <w:t xml:space="preserve">, </w:t>
      </w:r>
      <w:proofErr w:type="spellStart"/>
      <w:r w:rsidRPr="0075572D">
        <w:rPr>
          <w:rFonts w:ascii="Palatino Linotype" w:hAnsi="Palatino Linotype"/>
        </w:rPr>
        <w:t>Jaltenco</w:t>
      </w:r>
      <w:proofErr w:type="spellEnd"/>
      <w:r w:rsidRPr="0075572D">
        <w:rPr>
          <w:rFonts w:ascii="Palatino Linotype" w:hAnsi="Palatino Linotype"/>
        </w:rPr>
        <w:t xml:space="preserve">, </w:t>
      </w:r>
      <w:proofErr w:type="spellStart"/>
      <w:r w:rsidRPr="0075572D">
        <w:rPr>
          <w:rFonts w:ascii="Palatino Linotype" w:hAnsi="Palatino Linotype"/>
        </w:rPr>
        <w:t>Nextlalpan</w:t>
      </w:r>
      <w:proofErr w:type="spellEnd"/>
      <w:r w:rsidRPr="0075572D">
        <w:rPr>
          <w:rFonts w:ascii="Palatino Linotype" w:hAnsi="Palatino Linotype"/>
        </w:rPr>
        <w:t xml:space="preserve">, </w:t>
      </w:r>
      <w:proofErr w:type="spellStart"/>
      <w:r w:rsidRPr="0075572D">
        <w:rPr>
          <w:rFonts w:ascii="Palatino Linotype" w:hAnsi="Palatino Linotype"/>
        </w:rPr>
        <w:t>Tequixquiac</w:t>
      </w:r>
      <w:proofErr w:type="spellEnd"/>
      <w:r w:rsidRPr="0075572D">
        <w:rPr>
          <w:rFonts w:ascii="Palatino Linotype" w:hAnsi="Palatino Linotype"/>
        </w:rPr>
        <w:t xml:space="preserve">, </w:t>
      </w:r>
      <w:proofErr w:type="spellStart"/>
      <w:r w:rsidRPr="0075572D">
        <w:rPr>
          <w:rFonts w:ascii="Palatino Linotype" w:hAnsi="Palatino Linotype"/>
        </w:rPr>
        <w:t>Tonanitla</w:t>
      </w:r>
      <w:proofErr w:type="spellEnd"/>
      <w:r w:rsidRPr="0075572D">
        <w:rPr>
          <w:rFonts w:ascii="Palatino Linotype" w:hAnsi="Palatino Linotype"/>
        </w:rPr>
        <w:t xml:space="preserve"> y Zumpango.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IV. Delegación Regional de Desarrollo Agropecuario Teotihuacán</w:t>
      </w:r>
      <w:r w:rsidRPr="0075572D">
        <w:rPr>
          <w:rFonts w:ascii="Palatino Linotype" w:hAnsi="Palatino Linotype"/>
        </w:rPr>
        <w:t xml:space="preserve">, tendrá jurisdicción en los municipios de: Acolman, </w:t>
      </w:r>
      <w:proofErr w:type="spellStart"/>
      <w:r w:rsidRPr="0075572D">
        <w:rPr>
          <w:rFonts w:ascii="Palatino Linotype" w:hAnsi="Palatino Linotype"/>
        </w:rPr>
        <w:t>Axapusco</w:t>
      </w:r>
      <w:proofErr w:type="spellEnd"/>
      <w:r w:rsidRPr="0075572D">
        <w:rPr>
          <w:rFonts w:ascii="Palatino Linotype" w:hAnsi="Palatino Linotype"/>
        </w:rPr>
        <w:t xml:space="preserve">, Ecatepec de Morelos, </w:t>
      </w:r>
      <w:proofErr w:type="spellStart"/>
      <w:r w:rsidRPr="0075572D">
        <w:rPr>
          <w:rFonts w:ascii="Palatino Linotype" w:hAnsi="Palatino Linotype"/>
        </w:rPr>
        <w:t>Nopaltepec</w:t>
      </w:r>
      <w:proofErr w:type="spellEnd"/>
      <w:r w:rsidRPr="0075572D">
        <w:rPr>
          <w:rFonts w:ascii="Palatino Linotype" w:hAnsi="Palatino Linotype"/>
        </w:rPr>
        <w:t xml:space="preserve">, </w:t>
      </w:r>
      <w:proofErr w:type="spellStart"/>
      <w:r w:rsidRPr="0075572D">
        <w:rPr>
          <w:rFonts w:ascii="Palatino Linotype" w:hAnsi="Palatino Linotype"/>
        </w:rPr>
        <w:t>Otumba</w:t>
      </w:r>
      <w:proofErr w:type="spellEnd"/>
      <w:r w:rsidRPr="0075572D">
        <w:rPr>
          <w:rFonts w:ascii="Palatino Linotype" w:hAnsi="Palatino Linotype"/>
        </w:rPr>
        <w:t xml:space="preserve">, San Martín de las Pirámides, Tecámac, </w:t>
      </w:r>
      <w:proofErr w:type="spellStart"/>
      <w:r w:rsidRPr="0075572D">
        <w:rPr>
          <w:rFonts w:ascii="Palatino Linotype" w:hAnsi="Palatino Linotype"/>
        </w:rPr>
        <w:t>Temascalapa</w:t>
      </w:r>
      <w:proofErr w:type="spellEnd"/>
      <w:r w:rsidRPr="0075572D">
        <w:rPr>
          <w:rFonts w:ascii="Palatino Linotype" w:hAnsi="Palatino Linotype"/>
        </w:rPr>
        <w:t xml:space="preserve"> y Teotihuacán.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V. Delegación Regional de Desarrollo Agropecuario Tepotzotlán</w:t>
      </w:r>
      <w:r w:rsidRPr="0075572D">
        <w:rPr>
          <w:rFonts w:ascii="Palatino Linotype" w:hAnsi="Palatino Linotype"/>
        </w:rPr>
        <w:t xml:space="preserve">, tendrá jurisdicción en los municipios de: Atizapán de Zaragoza, Coacalco de Berriozábal, Coyotepec, Cuautitlán, Cuautitlán Izcalli, Huehuetoca, Huixquilucan, Isidro Fabela, </w:t>
      </w:r>
      <w:proofErr w:type="spellStart"/>
      <w:r w:rsidRPr="0075572D">
        <w:rPr>
          <w:rFonts w:ascii="Palatino Linotype" w:hAnsi="Palatino Linotype"/>
        </w:rPr>
        <w:t>Jilotzingo</w:t>
      </w:r>
      <w:proofErr w:type="spellEnd"/>
      <w:r w:rsidRPr="0075572D">
        <w:rPr>
          <w:rFonts w:ascii="Palatino Linotype" w:hAnsi="Palatino Linotype"/>
        </w:rPr>
        <w:t xml:space="preserve">, Melchor Ocampo, Naucalpan de Juárez, Nicolás Romero, Teoloyucan, Tepotzotlán, Tlalnepantla de Baz, Tultepec y Tultitlán.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VI. Delegación Regional de Desarrollo Agropecuario Metepec</w:t>
      </w:r>
      <w:r w:rsidRPr="0075572D">
        <w:rPr>
          <w:rFonts w:ascii="Palatino Linotype" w:hAnsi="Palatino Linotype"/>
        </w:rPr>
        <w:t xml:space="preserve">, tendrá jurisdicción en los municipios de: Almoloya de Juárez, Almoloya del Río, Atizapán, </w:t>
      </w:r>
      <w:proofErr w:type="spellStart"/>
      <w:r w:rsidRPr="0075572D">
        <w:rPr>
          <w:rFonts w:ascii="Palatino Linotype" w:hAnsi="Palatino Linotype"/>
        </w:rPr>
        <w:t>Calimaya</w:t>
      </w:r>
      <w:proofErr w:type="spellEnd"/>
      <w:r w:rsidRPr="0075572D">
        <w:rPr>
          <w:rFonts w:ascii="Palatino Linotype" w:hAnsi="Palatino Linotype"/>
        </w:rPr>
        <w:t xml:space="preserve">, </w:t>
      </w:r>
      <w:proofErr w:type="spellStart"/>
      <w:r w:rsidRPr="0075572D">
        <w:rPr>
          <w:rFonts w:ascii="Palatino Linotype" w:hAnsi="Palatino Linotype"/>
        </w:rPr>
        <w:t>Capulhuac</w:t>
      </w:r>
      <w:proofErr w:type="spellEnd"/>
      <w:r w:rsidRPr="0075572D">
        <w:rPr>
          <w:rFonts w:ascii="Palatino Linotype" w:hAnsi="Palatino Linotype"/>
        </w:rPr>
        <w:t xml:space="preserve">, Chapultepec, </w:t>
      </w:r>
      <w:proofErr w:type="spellStart"/>
      <w:r w:rsidRPr="0075572D">
        <w:rPr>
          <w:rFonts w:ascii="Palatino Linotype" w:hAnsi="Palatino Linotype"/>
        </w:rPr>
        <w:t>Jiquipilco</w:t>
      </w:r>
      <w:proofErr w:type="spellEnd"/>
      <w:r w:rsidRPr="0075572D">
        <w:rPr>
          <w:rFonts w:ascii="Palatino Linotype" w:hAnsi="Palatino Linotype"/>
        </w:rPr>
        <w:t xml:space="preserve">, Lerma, Metepec, </w:t>
      </w:r>
      <w:proofErr w:type="spellStart"/>
      <w:r w:rsidRPr="0075572D">
        <w:rPr>
          <w:rFonts w:ascii="Palatino Linotype" w:hAnsi="Palatino Linotype"/>
        </w:rPr>
        <w:t>Mexicaltzingo</w:t>
      </w:r>
      <w:proofErr w:type="spellEnd"/>
      <w:r w:rsidRPr="0075572D">
        <w:rPr>
          <w:rFonts w:ascii="Palatino Linotype" w:hAnsi="Palatino Linotype"/>
        </w:rPr>
        <w:t xml:space="preserve">, </w:t>
      </w:r>
      <w:proofErr w:type="spellStart"/>
      <w:r w:rsidRPr="0075572D">
        <w:rPr>
          <w:rFonts w:ascii="Palatino Linotype" w:hAnsi="Palatino Linotype"/>
        </w:rPr>
        <w:t>Ocoyoacac</w:t>
      </w:r>
      <w:proofErr w:type="spellEnd"/>
      <w:r w:rsidRPr="0075572D">
        <w:rPr>
          <w:rFonts w:ascii="Palatino Linotype" w:hAnsi="Palatino Linotype"/>
        </w:rPr>
        <w:t xml:space="preserve">, </w:t>
      </w:r>
      <w:proofErr w:type="spellStart"/>
      <w:r w:rsidRPr="0075572D">
        <w:rPr>
          <w:rFonts w:ascii="Palatino Linotype" w:hAnsi="Palatino Linotype"/>
        </w:rPr>
        <w:t>Otzolotepec</w:t>
      </w:r>
      <w:proofErr w:type="spellEnd"/>
      <w:r w:rsidRPr="0075572D">
        <w:rPr>
          <w:rFonts w:ascii="Palatino Linotype" w:hAnsi="Palatino Linotype"/>
        </w:rPr>
        <w:t xml:space="preserve">, Rayón, San Antonio la Isla, San Mateo Atenco, </w:t>
      </w:r>
      <w:proofErr w:type="spellStart"/>
      <w:r w:rsidRPr="0075572D">
        <w:rPr>
          <w:rFonts w:ascii="Palatino Linotype" w:hAnsi="Palatino Linotype"/>
        </w:rPr>
        <w:t>Temoaya</w:t>
      </w:r>
      <w:proofErr w:type="spellEnd"/>
      <w:r w:rsidRPr="0075572D">
        <w:rPr>
          <w:rFonts w:ascii="Palatino Linotype" w:hAnsi="Palatino Linotype"/>
        </w:rPr>
        <w:t xml:space="preserve">, Tenango del Valle, Texcalyacac, Tianguistenco, Toluca, </w:t>
      </w:r>
      <w:proofErr w:type="spellStart"/>
      <w:r w:rsidRPr="0075572D">
        <w:rPr>
          <w:rFonts w:ascii="Palatino Linotype" w:hAnsi="Palatino Linotype"/>
        </w:rPr>
        <w:t>Xalatlaco</w:t>
      </w:r>
      <w:proofErr w:type="spellEnd"/>
      <w:r w:rsidRPr="0075572D">
        <w:rPr>
          <w:rFonts w:ascii="Palatino Linotype" w:hAnsi="Palatino Linotype"/>
        </w:rPr>
        <w:t xml:space="preserve">, Xonacatlán y Zinacantepec.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lastRenderedPageBreak/>
        <w:t>VII. Delegación Regional de Desarrollo Agropecuario Texcoco</w:t>
      </w:r>
      <w:r w:rsidRPr="0075572D">
        <w:rPr>
          <w:rFonts w:ascii="Palatino Linotype" w:hAnsi="Palatino Linotype"/>
        </w:rPr>
        <w:t xml:space="preserve">, tendrá jurisdicción en los municipios de: Atenco, </w:t>
      </w:r>
      <w:proofErr w:type="spellStart"/>
      <w:r w:rsidRPr="0075572D">
        <w:rPr>
          <w:rFonts w:ascii="Palatino Linotype" w:hAnsi="Palatino Linotype"/>
        </w:rPr>
        <w:t>Chiautla</w:t>
      </w:r>
      <w:proofErr w:type="spellEnd"/>
      <w:r w:rsidRPr="0075572D">
        <w:rPr>
          <w:rFonts w:ascii="Palatino Linotype" w:hAnsi="Palatino Linotype"/>
        </w:rPr>
        <w:t xml:space="preserve">, Chicoloapan, </w:t>
      </w:r>
      <w:proofErr w:type="spellStart"/>
      <w:r w:rsidRPr="0075572D">
        <w:rPr>
          <w:rFonts w:ascii="Palatino Linotype" w:hAnsi="Palatino Linotype"/>
        </w:rPr>
        <w:t>Chiconcuac</w:t>
      </w:r>
      <w:proofErr w:type="spellEnd"/>
      <w:r w:rsidRPr="0075572D">
        <w:rPr>
          <w:rFonts w:ascii="Palatino Linotype" w:hAnsi="Palatino Linotype"/>
        </w:rPr>
        <w:t xml:space="preserve">, Chimalhuacán, Ixtapaluca, La Paz, Nezahualcóyotl, </w:t>
      </w:r>
      <w:proofErr w:type="spellStart"/>
      <w:r w:rsidRPr="0075572D">
        <w:rPr>
          <w:rFonts w:ascii="Palatino Linotype" w:hAnsi="Palatino Linotype"/>
        </w:rPr>
        <w:t>Papalotla</w:t>
      </w:r>
      <w:proofErr w:type="spellEnd"/>
      <w:r w:rsidRPr="0075572D">
        <w:rPr>
          <w:rFonts w:ascii="Palatino Linotype" w:hAnsi="Palatino Linotype"/>
        </w:rPr>
        <w:t xml:space="preserve">, </w:t>
      </w:r>
      <w:proofErr w:type="spellStart"/>
      <w:r w:rsidRPr="0075572D">
        <w:rPr>
          <w:rFonts w:ascii="Palatino Linotype" w:hAnsi="Palatino Linotype"/>
        </w:rPr>
        <w:t>Tepetlaoxtoc</w:t>
      </w:r>
      <w:proofErr w:type="spellEnd"/>
      <w:r w:rsidRPr="0075572D">
        <w:rPr>
          <w:rFonts w:ascii="Palatino Linotype" w:hAnsi="Palatino Linotype"/>
        </w:rPr>
        <w:t xml:space="preserve">, Texcoco y </w:t>
      </w:r>
      <w:proofErr w:type="spellStart"/>
      <w:r w:rsidRPr="0075572D">
        <w:rPr>
          <w:rFonts w:ascii="Palatino Linotype" w:hAnsi="Palatino Linotype"/>
        </w:rPr>
        <w:t>Tezoyuca</w:t>
      </w:r>
      <w:proofErr w:type="spellEnd"/>
      <w:r w:rsidRPr="0075572D">
        <w:rPr>
          <w:rFonts w:ascii="Palatino Linotype" w:hAnsi="Palatino Linotype"/>
        </w:rPr>
        <w:t xml:space="preserve">.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VIII. Delegación Regional de Desarrollo Agropecuario Valle de Bravo</w:t>
      </w:r>
      <w:r w:rsidRPr="0075572D">
        <w:rPr>
          <w:rFonts w:ascii="Palatino Linotype" w:hAnsi="Palatino Linotype"/>
        </w:rPr>
        <w:t xml:space="preserve">, tendrá jurisdicción en los municipios de: </w:t>
      </w:r>
      <w:proofErr w:type="spellStart"/>
      <w:r w:rsidRPr="0075572D">
        <w:rPr>
          <w:rFonts w:ascii="Palatino Linotype" w:hAnsi="Palatino Linotype"/>
        </w:rPr>
        <w:t>Amanalco</w:t>
      </w:r>
      <w:proofErr w:type="spellEnd"/>
      <w:r w:rsidRPr="0075572D">
        <w:rPr>
          <w:rFonts w:ascii="Palatino Linotype" w:hAnsi="Palatino Linotype"/>
        </w:rPr>
        <w:t xml:space="preserve">, Donato Guerra, Ixtapan del Oro, </w:t>
      </w:r>
      <w:proofErr w:type="spellStart"/>
      <w:r w:rsidRPr="0075572D">
        <w:rPr>
          <w:rFonts w:ascii="Palatino Linotype" w:hAnsi="Palatino Linotype"/>
        </w:rPr>
        <w:t>Otzoloapan</w:t>
      </w:r>
      <w:proofErr w:type="spellEnd"/>
      <w:r w:rsidRPr="0075572D">
        <w:rPr>
          <w:rFonts w:ascii="Palatino Linotype" w:hAnsi="Palatino Linotype"/>
        </w:rPr>
        <w:t xml:space="preserve">, Santo Tomás, Valle de Bravo, Villa de Allende, Villa Victoria y </w:t>
      </w:r>
      <w:proofErr w:type="spellStart"/>
      <w:r w:rsidRPr="0075572D">
        <w:rPr>
          <w:rFonts w:ascii="Palatino Linotype" w:hAnsi="Palatino Linotype"/>
        </w:rPr>
        <w:t>Zacazonapan</w:t>
      </w:r>
      <w:proofErr w:type="spellEnd"/>
      <w:r w:rsidRPr="0075572D">
        <w:rPr>
          <w:rFonts w:ascii="Palatino Linotype" w:hAnsi="Palatino Linotype"/>
        </w:rPr>
        <w:t xml:space="preserve">.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IX. Delegación Regional de Desarrollo Agropecuario Amecameca</w:t>
      </w:r>
      <w:r w:rsidRPr="0075572D">
        <w:rPr>
          <w:rFonts w:ascii="Palatino Linotype" w:hAnsi="Palatino Linotype"/>
        </w:rPr>
        <w:t xml:space="preserve">, tendrá jurisdicción en los municipios de: Amecameca, </w:t>
      </w:r>
      <w:proofErr w:type="spellStart"/>
      <w:r w:rsidRPr="0075572D">
        <w:rPr>
          <w:rFonts w:ascii="Palatino Linotype" w:hAnsi="Palatino Linotype"/>
        </w:rPr>
        <w:t>Atlautla</w:t>
      </w:r>
      <w:proofErr w:type="spellEnd"/>
      <w:r w:rsidRPr="0075572D">
        <w:rPr>
          <w:rFonts w:ascii="Palatino Linotype" w:hAnsi="Palatino Linotype"/>
        </w:rPr>
        <w:t xml:space="preserve">, </w:t>
      </w:r>
      <w:proofErr w:type="spellStart"/>
      <w:r w:rsidRPr="0075572D">
        <w:rPr>
          <w:rFonts w:ascii="Palatino Linotype" w:hAnsi="Palatino Linotype"/>
        </w:rPr>
        <w:t>Ayapango</w:t>
      </w:r>
      <w:proofErr w:type="spellEnd"/>
      <w:r w:rsidRPr="0075572D">
        <w:rPr>
          <w:rFonts w:ascii="Palatino Linotype" w:hAnsi="Palatino Linotype"/>
        </w:rPr>
        <w:t xml:space="preserve">, </w:t>
      </w:r>
      <w:proofErr w:type="spellStart"/>
      <w:r w:rsidRPr="0075572D">
        <w:rPr>
          <w:rFonts w:ascii="Palatino Linotype" w:hAnsi="Palatino Linotype"/>
        </w:rPr>
        <w:t>Cocotitlán</w:t>
      </w:r>
      <w:proofErr w:type="spellEnd"/>
      <w:r w:rsidRPr="0075572D">
        <w:rPr>
          <w:rFonts w:ascii="Palatino Linotype" w:hAnsi="Palatino Linotype"/>
        </w:rPr>
        <w:t xml:space="preserve">, Chalco, </w:t>
      </w:r>
      <w:proofErr w:type="spellStart"/>
      <w:r w:rsidRPr="0075572D">
        <w:rPr>
          <w:rFonts w:ascii="Palatino Linotype" w:hAnsi="Palatino Linotype"/>
        </w:rPr>
        <w:t>Ecatzingo</w:t>
      </w:r>
      <w:proofErr w:type="spellEnd"/>
      <w:r w:rsidRPr="0075572D">
        <w:rPr>
          <w:rFonts w:ascii="Palatino Linotype" w:hAnsi="Palatino Linotype"/>
        </w:rPr>
        <w:t xml:space="preserve">, </w:t>
      </w:r>
      <w:proofErr w:type="spellStart"/>
      <w:r w:rsidRPr="0075572D">
        <w:rPr>
          <w:rFonts w:ascii="Palatino Linotype" w:hAnsi="Palatino Linotype"/>
        </w:rPr>
        <w:t>Juchitepec</w:t>
      </w:r>
      <w:proofErr w:type="spellEnd"/>
      <w:r w:rsidRPr="0075572D">
        <w:rPr>
          <w:rFonts w:ascii="Palatino Linotype" w:hAnsi="Palatino Linotype"/>
        </w:rPr>
        <w:t xml:space="preserve">, </w:t>
      </w:r>
      <w:proofErr w:type="spellStart"/>
      <w:r w:rsidRPr="0075572D">
        <w:rPr>
          <w:rFonts w:ascii="Palatino Linotype" w:hAnsi="Palatino Linotype"/>
        </w:rPr>
        <w:t>Ozumba</w:t>
      </w:r>
      <w:proofErr w:type="spellEnd"/>
      <w:r w:rsidRPr="0075572D">
        <w:rPr>
          <w:rFonts w:ascii="Palatino Linotype" w:hAnsi="Palatino Linotype"/>
        </w:rPr>
        <w:t xml:space="preserve">, </w:t>
      </w:r>
      <w:proofErr w:type="spellStart"/>
      <w:r w:rsidRPr="0075572D">
        <w:rPr>
          <w:rFonts w:ascii="Palatino Linotype" w:hAnsi="Palatino Linotype"/>
        </w:rPr>
        <w:t>Temamatla</w:t>
      </w:r>
      <w:proofErr w:type="spellEnd"/>
      <w:r w:rsidRPr="0075572D">
        <w:rPr>
          <w:rFonts w:ascii="Palatino Linotype" w:hAnsi="Palatino Linotype"/>
        </w:rPr>
        <w:t xml:space="preserve">, Tenango del Aire, </w:t>
      </w:r>
      <w:proofErr w:type="spellStart"/>
      <w:r w:rsidRPr="0075572D">
        <w:rPr>
          <w:rFonts w:ascii="Palatino Linotype" w:hAnsi="Palatino Linotype"/>
        </w:rPr>
        <w:t>Tepetlixpa</w:t>
      </w:r>
      <w:proofErr w:type="spellEnd"/>
      <w:r w:rsidRPr="0075572D">
        <w:rPr>
          <w:rFonts w:ascii="Palatino Linotype" w:hAnsi="Palatino Linotype"/>
        </w:rPr>
        <w:t xml:space="preserve">, </w:t>
      </w:r>
      <w:proofErr w:type="spellStart"/>
      <w:r w:rsidRPr="0075572D">
        <w:rPr>
          <w:rFonts w:ascii="Palatino Linotype" w:hAnsi="Palatino Linotype"/>
        </w:rPr>
        <w:t>Tlalmanalco</w:t>
      </w:r>
      <w:proofErr w:type="spellEnd"/>
      <w:r w:rsidRPr="0075572D">
        <w:rPr>
          <w:rFonts w:ascii="Palatino Linotype" w:hAnsi="Palatino Linotype"/>
        </w:rPr>
        <w:t xml:space="preserve"> y Valle de Chalco Solidaridad. </w:t>
      </w:r>
    </w:p>
    <w:p w:rsidR="00E11249"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X. Delegación Regional de Desarrollo Agropecuario Ixtapan de la Sal</w:t>
      </w:r>
      <w:r w:rsidRPr="0075572D">
        <w:rPr>
          <w:rFonts w:ascii="Palatino Linotype" w:hAnsi="Palatino Linotype"/>
        </w:rPr>
        <w:t xml:space="preserve">, tendrá jurisdicción en los municipios de: Almoloya de </w:t>
      </w:r>
      <w:proofErr w:type="spellStart"/>
      <w:r w:rsidRPr="0075572D">
        <w:rPr>
          <w:rFonts w:ascii="Palatino Linotype" w:hAnsi="Palatino Linotype"/>
        </w:rPr>
        <w:t>Alquisiras</w:t>
      </w:r>
      <w:proofErr w:type="spellEnd"/>
      <w:r w:rsidRPr="0075572D">
        <w:rPr>
          <w:rFonts w:ascii="Palatino Linotype" w:hAnsi="Palatino Linotype"/>
        </w:rPr>
        <w:t xml:space="preserve">, Coatepec Harinas, Ixtapan de la Sal, </w:t>
      </w:r>
      <w:proofErr w:type="spellStart"/>
      <w:r w:rsidRPr="0075572D">
        <w:rPr>
          <w:rFonts w:ascii="Palatino Linotype" w:hAnsi="Palatino Linotype"/>
        </w:rPr>
        <w:t>Joquicingo</w:t>
      </w:r>
      <w:proofErr w:type="spellEnd"/>
      <w:r w:rsidRPr="0075572D">
        <w:rPr>
          <w:rFonts w:ascii="Palatino Linotype" w:hAnsi="Palatino Linotype"/>
        </w:rPr>
        <w:t xml:space="preserve">, Malinalco, </w:t>
      </w:r>
      <w:proofErr w:type="spellStart"/>
      <w:r w:rsidRPr="0075572D">
        <w:rPr>
          <w:rFonts w:ascii="Palatino Linotype" w:hAnsi="Palatino Linotype"/>
        </w:rPr>
        <w:t>Ocuilan</w:t>
      </w:r>
      <w:proofErr w:type="spellEnd"/>
      <w:r w:rsidRPr="0075572D">
        <w:rPr>
          <w:rFonts w:ascii="Palatino Linotype" w:hAnsi="Palatino Linotype"/>
        </w:rPr>
        <w:t xml:space="preserve">, Sultepec, Tenancingo, Texcaltitlán, </w:t>
      </w:r>
      <w:proofErr w:type="spellStart"/>
      <w:r w:rsidRPr="0075572D">
        <w:rPr>
          <w:rFonts w:ascii="Palatino Linotype" w:hAnsi="Palatino Linotype"/>
        </w:rPr>
        <w:t>Tonatico</w:t>
      </w:r>
      <w:proofErr w:type="spellEnd"/>
      <w:r w:rsidRPr="0075572D">
        <w:rPr>
          <w:rFonts w:ascii="Palatino Linotype" w:hAnsi="Palatino Linotype"/>
        </w:rPr>
        <w:t xml:space="preserve">, Villa Guerrero, Zacualpan y Zumpahuacán. </w:t>
      </w:r>
    </w:p>
    <w:p w:rsidR="00B92C87" w:rsidRPr="0075572D" w:rsidRDefault="00B92C87" w:rsidP="00E11249">
      <w:pPr>
        <w:spacing w:before="100" w:beforeAutospacing="1" w:after="100" w:afterAutospacing="1" w:line="360" w:lineRule="auto"/>
        <w:ind w:left="1418" w:right="51"/>
        <w:jc w:val="both"/>
        <w:rPr>
          <w:rFonts w:ascii="Palatino Linotype" w:hAnsi="Palatino Linotype"/>
        </w:rPr>
      </w:pPr>
      <w:r w:rsidRPr="0075572D">
        <w:rPr>
          <w:rFonts w:ascii="Palatino Linotype" w:hAnsi="Palatino Linotype"/>
          <w:b/>
        </w:rPr>
        <w:t>XI. Delegación Regional de Desarrollo Agropecuario Tejupilco</w:t>
      </w:r>
      <w:r w:rsidRPr="0075572D">
        <w:rPr>
          <w:rFonts w:ascii="Palatino Linotype" w:hAnsi="Palatino Linotype"/>
        </w:rPr>
        <w:t xml:space="preserve">, tendrá Jurisdicción en los municipios de: </w:t>
      </w:r>
      <w:proofErr w:type="spellStart"/>
      <w:r w:rsidRPr="0075572D">
        <w:rPr>
          <w:rFonts w:ascii="Palatino Linotype" w:hAnsi="Palatino Linotype"/>
        </w:rPr>
        <w:t>Amatepec</w:t>
      </w:r>
      <w:proofErr w:type="spellEnd"/>
      <w:r w:rsidRPr="0075572D">
        <w:rPr>
          <w:rFonts w:ascii="Palatino Linotype" w:hAnsi="Palatino Linotype"/>
        </w:rPr>
        <w:t xml:space="preserve">, </w:t>
      </w:r>
      <w:proofErr w:type="spellStart"/>
      <w:r w:rsidRPr="0075572D">
        <w:rPr>
          <w:rFonts w:ascii="Palatino Linotype" w:hAnsi="Palatino Linotype"/>
        </w:rPr>
        <w:t>Luvianos</w:t>
      </w:r>
      <w:proofErr w:type="spellEnd"/>
      <w:r w:rsidRPr="0075572D">
        <w:rPr>
          <w:rFonts w:ascii="Palatino Linotype" w:hAnsi="Palatino Linotype"/>
        </w:rPr>
        <w:t xml:space="preserve">, San Simón de Guerrero, Tejupilco, </w:t>
      </w:r>
      <w:proofErr w:type="spellStart"/>
      <w:r w:rsidRPr="0075572D">
        <w:rPr>
          <w:rFonts w:ascii="Palatino Linotype" w:hAnsi="Palatino Linotype"/>
        </w:rPr>
        <w:t>Temascaltepec</w:t>
      </w:r>
      <w:proofErr w:type="spellEnd"/>
      <w:r w:rsidRPr="0075572D">
        <w:rPr>
          <w:rFonts w:ascii="Palatino Linotype" w:hAnsi="Palatino Linotype"/>
        </w:rPr>
        <w:t xml:space="preserve"> y </w:t>
      </w:r>
      <w:proofErr w:type="spellStart"/>
      <w:r w:rsidRPr="0075572D">
        <w:rPr>
          <w:rFonts w:ascii="Palatino Linotype" w:hAnsi="Palatino Linotype"/>
        </w:rPr>
        <w:t>Tlatlaya</w:t>
      </w:r>
      <w:proofErr w:type="spellEnd"/>
      <w:r w:rsidRPr="0075572D">
        <w:rPr>
          <w:rFonts w:ascii="Palatino Linotype" w:hAnsi="Palatino Linotype"/>
        </w:rPr>
        <w:t>.</w:t>
      </w:r>
    </w:p>
    <w:p w:rsidR="00E11249" w:rsidRPr="0075572D" w:rsidRDefault="00CA5E69" w:rsidP="00E11249">
      <w:pPr>
        <w:pStyle w:val="Prrafodelista"/>
        <w:numPr>
          <w:ilvl w:val="0"/>
          <w:numId w:val="33"/>
        </w:numPr>
        <w:spacing w:before="100" w:beforeAutospacing="1" w:after="100" w:afterAutospacing="1" w:line="360" w:lineRule="auto"/>
        <w:ind w:right="51"/>
        <w:jc w:val="both"/>
        <w:rPr>
          <w:rFonts w:ascii="Palatino Linotype" w:hAnsi="Palatino Linotype"/>
        </w:rPr>
      </w:pPr>
      <w:r w:rsidRPr="0075572D">
        <w:rPr>
          <w:rFonts w:ascii="Palatino Linotype" w:hAnsi="Palatino Linotype"/>
        </w:rPr>
        <w:lastRenderedPageBreak/>
        <w:t xml:space="preserve">Que </w:t>
      </w:r>
      <w:r w:rsidRPr="0075572D">
        <w:rPr>
          <w:rFonts w:ascii="Palatino Linotype" w:hAnsi="Palatino Linotype"/>
          <w:b/>
        </w:rPr>
        <w:t>las Delegaciones Regionales</w:t>
      </w:r>
      <w:r w:rsidRPr="0075572D">
        <w:rPr>
          <w:rFonts w:ascii="Palatino Linotype" w:hAnsi="Palatino Linotype"/>
        </w:rPr>
        <w:t xml:space="preserve"> de Desarrollo Agropecuario en su circunscripción territorial </w:t>
      </w:r>
      <w:r w:rsidRPr="0075572D">
        <w:rPr>
          <w:rFonts w:ascii="Palatino Linotype" w:hAnsi="Palatino Linotype"/>
          <w:b/>
        </w:rPr>
        <w:t>tendrán entre otras atribuciones</w:t>
      </w:r>
      <w:r w:rsidRPr="0075572D">
        <w:rPr>
          <w:rFonts w:ascii="Palatino Linotype" w:hAnsi="Palatino Linotype"/>
        </w:rPr>
        <w:t xml:space="preserve"> las de </w:t>
      </w:r>
      <w:r w:rsidRPr="0075572D">
        <w:rPr>
          <w:rFonts w:ascii="Palatino Linotype" w:hAnsi="Palatino Linotype"/>
          <w:b/>
        </w:rPr>
        <w:t>aplicar los recursos autorizados para los programas y acciones a su cargo</w:t>
      </w:r>
      <w:r w:rsidRPr="0075572D">
        <w:rPr>
          <w:rFonts w:ascii="Palatino Linotype" w:hAnsi="Palatino Linotype"/>
        </w:rPr>
        <w:t xml:space="preserve">, de conformidad con los acuerdos y la normatividad aplicable, </w:t>
      </w:r>
      <w:r w:rsidRPr="0075572D">
        <w:rPr>
          <w:rFonts w:ascii="Palatino Linotype" w:hAnsi="Palatino Linotype"/>
          <w:b/>
        </w:rPr>
        <w:t>suscribir los documentos administrativos que impliquen la ejecución de los programas a su cargo</w:t>
      </w:r>
      <w:r w:rsidRPr="0075572D">
        <w:rPr>
          <w:rFonts w:ascii="Palatino Linotype" w:hAnsi="Palatino Linotype"/>
        </w:rPr>
        <w:t xml:space="preserve">, previa autorización del área competente y la de </w:t>
      </w:r>
      <w:r w:rsidRPr="0075572D">
        <w:rPr>
          <w:rFonts w:ascii="Palatino Linotype" w:hAnsi="Palatino Linotype"/>
          <w:b/>
        </w:rPr>
        <w:t>promover, ejecutar y supervisar los programas de la Secretaría</w:t>
      </w:r>
      <w:r w:rsidRPr="0075572D">
        <w:rPr>
          <w:rFonts w:ascii="Palatino Linotype" w:hAnsi="Palatino Linotype"/>
        </w:rPr>
        <w:t>, conforme a las normas, políticas, procedimientos y mecanismos vigentes</w:t>
      </w:r>
      <w:r w:rsidRPr="0075572D">
        <w:rPr>
          <w:rStyle w:val="Refdenotaalpie"/>
          <w:rFonts w:ascii="Palatino Linotype" w:hAnsi="Palatino Linotype"/>
        </w:rPr>
        <w:footnoteReference w:id="2"/>
      </w:r>
      <w:r w:rsidRPr="0075572D">
        <w:rPr>
          <w:rFonts w:ascii="Palatino Linotype" w:hAnsi="Palatino Linotype"/>
        </w:rPr>
        <w:t>.</w:t>
      </w:r>
    </w:p>
    <w:p w:rsidR="00CA5E69" w:rsidRPr="0075572D" w:rsidRDefault="009E3DE3" w:rsidP="009E3DE3">
      <w:pPr>
        <w:spacing w:before="100" w:beforeAutospacing="1" w:after="100" w:afterAutospacing="1" w:line="360" w:lineRule="auto"/>
        <w:ind w:right="51"/>
        <w:jc w:val="both"/>
        <w:rPr>
          <w:rFonts w:ascii="Palatino Linotype" w:hAnsi="Palatino Linotype"/>
        </w:rPr>
      </w:pPr>
      <w:r w:rsidRPr="0075572D">
        <w:rPr>
          <w:rFonts w:ascii="Palatino Linotype" w:hAnsi="Palatino Linotype"/>
        </w:rPr>
        <w:t xml:space="preserve">De lo antes expuesto, debe recapitularse que las Delegaciones Regionales de la SEDAGRO, fundamentalmente funcionan como una extensión de la propia Secretaría y que a través de ellas es que se llevan a cabo el desarrollo de todos los programas sociales, agropecuarios o rurales que fueron planteados en el Plan de Desarrollo Estatal o bien </w:t>
      </w:r>
      <w:r w:rsidR="004B5FBC" w:rsidRPr="0075572D">
        <w:rPr>
          <w:rFonts w:ascii="Palatino Linotype" w:hAnsi="Palatino Linotype"/>
        </w:rPr>
        <w:t>mediante los Acuerdos que con posteriorida</w:t>
      </w:r>
      <w:r w:rsidR="002832B0" w:rsidRPr="0075572D">
        <w:rPr>
          <w:rFonts w:ascii="Palatino Linotype" w:hAnsi="Palatino Linotype"/>
        </w:rPr>
        <w:t>d emita el Ejecutivo del Estado, o bien los Titulares de las Secretarías, en este caso de</w:t>
      </w:r>
      <w:r w:rsidR="001326C1" w:rsidRPr="0075572D">
        <w:rPr>
          <w:rFonts w:ascii="Palatino Linotype" w:hAnsi="Palatino Linotype"/>
        </w:rPr>
        <w:t xml:space="preserve">l </w:t>
      </w:r>
      <w:r w:rsidR="001326C1" w:rsidRPr="0075572D">
        <w:rPr>
          <w:rFonts w:ascii="Palatino Linotype" w:hAnsi="Palatino Linotype"/>
          <w:b/>
        </w:rPr>
        <w:t>SUJETO OBLIGADO</w:t>
      </w:r>
      <w:r w:rsidR="002832B0" w:rsidRPr="0075572D">
        <w:rPr>
          <w:rFonts w:ascii="Palatino Linotype" w:hAnsi="Palatino Linotype"/>
        </w:rPr>
        <w:t>.</w:t>
      </w:r>
    </w:p>
    <w:p w:rsidR="004B5FBC" w:rsidRPr="0075572D" w:rsidRDefault="004B5FBC" w:rsidP="009E3DE3">
      <w:pPr>
        <w:spacing w:before="100" w:beforeAutospacing="1" w:after="100" w:afterAutospacing="1" w:line="360" w:lineRule="auto"/>
        <w:ind w:right="51"/>
        <w:jc w:val="both"/>
        <w:rPr>
          <w:rFonts w:ascii="Palatino Linotype" w:hAnsi="Palatino Linotype"/>
        </w:rPr>
      </w:pPr>
      <w:r w:rsidRPr="0075572D">
        <w:rPr>
          <w:rFonts w:ascii="Palatino Linotype" w:hAnsi="Palatino Linotype"/>
        </w:rPr>
        <w:t xml:space="preserve">En ese sentido, conviene puntualizar que tal como lo manifestó </w:t>
      </w:r>
      <w:r w:rsidRPr="0075572D">
        <w:rPr>
          <w:rFonts w:ascii="Palatino Linotype" w:hAnsi="Palatino Linotype"/>
          <w:b/>
        </w:rPr>
        <w:t xml:space="preserve">EL SUJETO OBLIGADO </w:t>
      </w:r>
      <w:r w:rsidRPr="0075572D">
        <w:rPr>
          <w:rFonts w:ascii="Palatino Linotype" w:hAnsi="Palatino Linotype"/>
        </w:rPr>
        <w:t>en su respuesta los programas de apoyos y subsidios que promueve la Secretaría son manejados conforme a las Reglas de Oper</w:t>
      </w:r>
      <w:r w:rsidR="002832B0" w:rsidRPr="0075572D">
        <w:rPr>
          <w:rFonts w:ascii="Palatino Linotype" w:hAnsi="Palatino Linotype"/>
        </w:rPr>
        <w:t xml:space="preserve">ación vigentes, que para el asunto en </w:t>
      </w:r>
      <w:r w:rsidRPr="0075572D">
        <w:rPr>
          <w:rFonts w:ascii="Palatino Linotype" w:hAnsi="Palatino Linotype"/>
        </w:rPr>
        <w:t xml:space="preserve"> concreto fueron publicadas en la Gaceta del Gobierno del Estado de fecha </w:t>
      </w:r>
      <w:r w:rsidRPr="0075572D">
        <w:rPr>
          <w:rFonts w:ascii="Palatino Linotype" w:hAnsi="Palatino Linotype"/>
        </w:rPr>
        <w:lastRenderedPageBreak/>
        <w:t xml:space="preserve">28 </w:t>
      </w:r>
      <w:r w:rsidR="00527793" w:rsidRPr="0075572D">
        <w:rPr>
          <w:rFonts w:ascii="Palatino Linotype" w:hAnsi="Palatino Linotype"/>
        </w:rPr>
        <w:t>de febrero de 2018</w:t>
      </w:r>
      <w:r w:rsidR="00527793" w:rsidRPr="0075572D">
        <w:rPr>
          <w:rStyle w:val="Refdenotaalpie"/>
          <w:rFonts w:ascii="Palatino Linotype" w:hAnsi="Palatino Linotype"/>
        </w:rPr>
        <w:footnoteReference w:id="3"/>
      </w:r>
      <w:r w:rsidR="00527793" w:rsidRPr="0075572D">
        <w:rPr>
          <w:rFonts w:ascii="Palatino Linotype" w:hAnsi="Palatino Linotype"/>
        </w:rPr>
        <w:t xml:space="preserve">, encontrando en dicha </w:t>
      </w:r>
      <w:r w:rsidR="001326C1" w:rsidRPr="0075572D">
        <w:rPr>
          <w:rFonts w:ascii="Palatino Linotype" w:hAnsi="Palatino Linotype"/>
        </w:rPr>
        <w:t xml:space="preserve">Gaceta </w:t>
      </w:r>
      <w:r w:rsidR="00527793" w:rsidRPr="0075572D">
        <w:rPr>
          <w:rFonts w:ascii="Palatino Linotype" w:hAnsi="Palatino Linotype"/>
        </w:rPr>
        <w:t>el Acuerdo del Secretario de Desarrollo Agropecuario por el que se emiten las Reglas de Operación del Programa de Desarrollo Social Desarrollo Rural Integral para Familias Fuertes, en el que se establece como Instancia Ejecutora a la Coordinación de Delegaciones Regionales, por medio de las Delegaciones Regionales de Desarrollo Agropecuario en los Municipios de su competencia</w:t>
      </w:r>
      <w:r w:rsidR="004C5E6D" w:rsidRPr="0075572D">
        <w:rPr>
          <w:rFonts w:ascii="Palatino Linotype" w:hAnsi="Palatino Linotype"/>
        </w:rPr>
        <w:t>.</w:t>
      </w:r>
    </w:p>
    <w:p w:rsidR="00352328" w:rsidRPr="0075572D" w:rsidRDefault="000F6B8F" w:rsidP="009E3DE3">
      <w:pPr>
        <w:spacing w:before="100" w:beforeAutospacing="1" w:after="100" w:afterAutospacing="1" w:line="360" w:lineRule="auto"/>
        <w:ind w:right="51"/>
        <w:jc w:val="both"/>
        <w:rPr>
          <w:rFonts w:ascii="Palatino Linotype" w:hAnsi="Palatino Linotype"/>
        </w:rPr>
      </w:pPr>
      <w:r w:rsidRPr="0075572D">
        <w:rPr>
          <w:rFonts w:ascii="Palatino Linotype" w:hAnsi="Palatino Linotype"/>
        </w:rPr>
        <w:t>Una vez precisado que las Delegaciones Regionales de la SEDAGRO</w:t>
      </w:r>
      <w:r w:rsidR="00034C60" w:rsidRPr="0075572D">
        <w:rPr>
          <w:rFonts w:ascii="Palatino Linotype" w:hAnsi="Palatino Linotype"/>
        </w:rPr>
        <w:t>,</w:t>
      </w:r>
      <w:r w:rsidRPr="0075572D">
        <w:rPr>
          <w:rFonts w:ascii="Palatino Linotype" w:hAnsi="Palatino Linotype"/>
        </w:rPr>
        <w:t xml:space="preserve"> son las encargadas de ejecutar el programa del que se trata, es necesario </w:t>
      </w:r>
      <w:r w:rsidR="00FA1F13" w:rsidRPr="0075572D">
        <w:rPr>
          <w:rFonts w:ascii="Palatino Linotype" w:hAnsi="Palatino Linotype"/>
        </w:rPr>
        <w:t xml:space="preserve">señalar que </w:t>
      </w:r>
      <w:r w:rsidR="008E0BFF" w:rsidRPr="0075572D">
        <w:rPr>
          <w:rFonts w:ascii="Palatino Linotype" w:hAnsi="Palatino Linotype"/>
        </w:rPr>
        <w:t xml:space="preserve">de conformidad con las propias </w:t>
      </w:r>
      <w:r w:rsidR="00034C60" w:rsidRPr="0075572D">
        <w:rPr>
          <w:rFonts w:ascii="Palatino Linotype" w:hAnsi="Palatino Linotype"/>
        </w:rPr>
        <w:t xml:space="preserve">Reglas </w:t>
      </w:r>
      <w:r w:rsidR="008E0BFF" w:rsidRPr="0075572D">
        <w:rPr>
          <w:rFonts w:ascii="Palatino Linotype" w:hAnsi="Palatino Linotype"/>
        </w:rPr>
        <w:t xml:space="preserve">de </w:t>
      </w:r>
      <w:r w:rsidR="00034C60" w:rsidRPr="0075572D">
        <w:rPr>
          <w:rFonts w:ascii="Palatino Linotype" w:hAnsi="Palatino Linotype"/>
        </w:rPr>
        <w:t>Operación</w:t>
      </w:r>
      <w:r w:rsidR="002832B0" w:rsidRPr="0075572D">
        <w:rPr>
          <w:rFonts w:ascii="Palatino Linotype" w:hAnsi="Palatino Linotype"/>
        </w:rPr>
        <w:t>,</w:t>
      </w:r>
      <w:r w:rsidR="00034C60" w:rsidRPr="0075572D">
        <w:rPr>
          <w:rFonts w:ascii="Palatino Linotype" w:hAnsi="Palatino Linotype"/>
        </w:rPr>
        <w:t xml:space="preserve"> la Unidad Administrativa Responsable de validar y resguardar los expedientes de los solicitantes es la Dirección Genera</w:t>
      </w:r>
      <w:r w:rsidR="001326C1" w:rsidRPr="0075572D">
        <w:rPr>
          <w:rFonts w:ascii="Palatino Linotype" w:hAnsi="Palatino Linotype"/>
        </w:rPr>
        <w:t>l de Desarrollo Rural;</w:t>
      </w:r>
      <w:r w:rsidR="00352328" w:rsidRPr="0075572D">
        <w:rPr>
          <w:rFonts w:ascii="Palatino Linotype" w:hAnsi="Palatino Linotype"/>
        </w:rPr>
        <w:t xml:space="preserve"> sirve de sustento a lo anterior, lo siguiente:</w:t>
      </w:r>
    </w:p>
    <w:p w:rsidR="00352328" w:rsidRPr="0075572D" w:rsidRDefault="00352328" w:rsidP="00352328">
      <w:pPr>
        <w:spacing w:before="100" w:beforeAutospacing="1" w:after="100" w:afterAutospacing="1" w:line="360" w:lineRule="auto"/>
        <w:ind w:right="51"/>
        <w:jc w:val="center"/>
        <w:rPr>
          <w:rFonts w:ascii="Palatino Linotype" w:hAnsi="Palatino Linotype"/>
        </w:rPr>
      </w:pPr>
      <w:r w:rsidRPr="0075572D">
        <w:rPr>
          <w:noProof/>
          <w:lang w:eastAsia="es-MX"/>
        </w:rPr>
        <mc:AlternateContent>
          <mc:Choice Requires="wps">
            <w:drawing>
              <wp:anchor distT="0" distB="0" distL="114300" distR="114300" simplePos="0" relativeHeight="251686912" behindDoc="0" locked="0" layoutInCell="1" allowOverlap="1">
                <wp:simplePos x="0" y="0"/>
                <wp:positionH relativeFrom="column">
                  <wp:posOffset>131585</wp:posOffset>
                </wp:positionH>
                <wp:positionV relativeFrom="paragraph">
                  <wp:posOffset>654268</wp:posOffset>
                </wp:positionV>
                <wp:extent cx="5413473" cy="263210"/>
                <wp:effectExtent l="57150" t="38100" r="73025" b="99060"/>
                <wp:wrapNone/>
                <wp:docPr id="50" name="Rectángulo 50"/>
                <wp:cNvGraphicFramePr/>
                <a:graphic xmlns:a="http://schemas.openxmlformats.org/drawingml/2006/main">
                  <a:graphicData uri="http://schemas.microsoft.com/office/word/2010/wordprocessingShape">
                    <wps:wsp>
                      <wps:cNvSpPr/>
                      <wps:spPr>
                        <a:xfrm>
                          <a:off x="0" y="0"/>
                          <a:ext cx="5413473" cy="26321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A409" id="Rectángulo 50" o:spid="_x0000_s1026" style="position:absolute;margin-left:10.35pt;margin-top:51.5pt;width:426.25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" filled="f" strokecolor="red" strokeweight="2.25pt">
                <v:shadow on="t" color="black" opacity="22937f" origin=",.5" offset="0,.63889mm"/>
              </v:rect>
            </w:pict>
          </mc:Fallback>
        </mc:AlternateContent>
      </w:r>
      <w:r w:rsidRPr="0075572D">
        <w:rPr>
          <w:noProof/>
          <w:lang w:eastAsia="es-MX"/>
        </w:rPr>
        <w:drawing>
          <wp:inline distT="0" distB="0" distL="0" distR="0" wp14:anchorId="7DA31384" wp14:editId="4C721799">
            <wp:extent cx="5413626" cy="891960"/>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12" t="44077" r="13409" b="34914"/>
                    <a:stretch/>
                  </pic:blipFill>
                  <pic:spPr bwMode="auto">
                    <a:xfrm>
                      <a:off x="0" y="0"/>
                      <a:ext cx="5489092" cy="904394"/>
                    </a:xfrm>
                    <a:prstGeom prst="rect">
                      <a:avLst/>
                    </a:prstGeom>
                    <a:ln>
                      <a:noFill/>
                    </a:ln>
                    <a:extLst>
                      <a:ext uri="{53640926-AAD7-44D8-BBD7-CCE9431645EC}">
                        <a14:shadowObscured xmlns:a14="http://schemas.microsoft.com/office/drawing/2010/main"/>
                      </a:ext>
                    </a:extLst>
                  </pic:spPr>
                </pic:pic>
              </a:graphicData>
            </a:graphic>
          </wp:inline>
        </w:drawing>
      </w:r>
    </w:p>
    <w:p w:rsidR="00527793" w:rsidRPr="0075572D" w:rsidRDefault="00352328" w:rsidP="009E3DE3">
      <w:pPr>
        <w:spacing w:before="100" w:beforeAutospacing="1" w:after="100" w:afterAutospacing="1" w:line="360" w:lineRule="auto"/>
        <w:ind w:right="51"/>
        <w:jc w:val="both"/>
        <w:rPr>
          <w:rFonts w:ascii="Palatino Linotype" w:hAnsi="Palatino Linotype"/>
        </w:rPr>
      </w:pPr>
      <w:r w:rsidRPr="0075572D">
        <w:rPr>
          <w:rFonts w:ascii="Palatino Linotype" w:hAnsi="Palatino Linotype"/>
        </w:rPr>
        <w:t>E</w:t>
      </w:r>
      <w:r w:rsidR="00034C60" w:rsidRPr="0075572D">
        <w:rPr>
          <w:rFonts w:ascii="Palatino Linotype" w:hAnsi="Palatino Linotype"/>
        </w:rPr>
        <w:t xml:space="preserve">n consecuencia, esta Ponencia Resolutora advierte que dicha Dirección es el área competente para </w:t>
      </w:r>
      <w:r w:rsidRPr="0075572D">
        <w:rPr>
          <w:rFonts w:ascii="Palatino Linotype" w:hAnsi="Palatino Linotype"/>
        </w:rPr>
        <w:t xml:space="preserve">validar las solicitudes presentadas en las Direcciones Regionales y en consecuencia tener conocimiento </w:t>
      </w:r>
      <w:r w:rsidR="00AA5A53" w:rsidRPr="0075572D">
        <w:rPr>
          <w:rFonts w:ascii="Palatino Linotype" w:hAnsi="Palatino Linotype"/>
        </w:rPr>
        <w:t xml:space="preserve">y administrar los documentos en donde conste </w:t>
      </w:r>
      <w:r w:rsidRPr="0075572D">
        <w:rPr>
          <w:rFonts w:ascii="Palatino Linotype" w:hAnsi="Palatino Linotype"/>
        </w:rPr>
        <w:t xml:space="preserve">el presupuesto </w:t>
      </w:r>
      <w:r w:rsidR="00A930ED" w:rsidRPr="0075572D">
        <w:rPr>
          <w:rFonts w:ascii="Palatino Linotype" w:hAnsi="Palatino Linotype"/>
        </w:rPr>
        <w:t xml:space="preserve">ejercido con motivo de los apoyos o subsidios otorgados </w:t>
      </w:r>
      <w:r w:rsidR="00E055FA" w:rsidRPr="0075572D">
        <w:rPr>
          <w:rFonts w:ascii="Palatino Linotype" w:hAnsi="Palatino Linotype"/>
        </w:rPr>
        <w:t>a las personas que se registran para ser seleccionados, por lo que, deb</w:t>
      </w:r>
      <w:r w:rsidR="001326C1" w:rsidRPr="0075572D">
        <w:rPr>
          <w:rFonts w:ascii="Palatino Linotype" w:hAnsi="Palatino Linotype"/>
        </w:rPr>
        <w:t>ido a que el particular solicitó</w:t>
      </w:r>
      <w:r w:rsidR="00E055FA" w:rsidRPr="0075572D">
        <w:rPr>
          <w:rFonts w:ascii="Palatino Linotype" w:hAnsi="Palatino Linotype"/>
        </w:rPr>
        <w:t xml:space="preserve"> la informaci</w:t>
      </w:r>
      <w:r w:rsidR="00041F17" w:rsidRPr="0075572D">
        <w:rPr>
          <w:rFonts w:ascii="Palatino Linotype" w:hAnsi="Palatino Linotype"/>
        </w:rPr>
        <w:t>ón a la fecha de presentación de la solicitud de información, lo procedente es suplir la deficiencia</w:t>
      </w:r>
      <w:r w:rsidR="002832B0" w:rsidRPr="0075572D">
        <w:rPr>
          <w:rFonts w:ascii="Palatino Linotype" w:hAnsi="Palatino Linotype"/>
        </w:rPr>
        <w:t xml:space="preserve"> en cuanto a la temporalidad</w:t>
      </w:r>
      <w:r w:rsidR="00041F17" w:rsidRPr="0075572D">
        <w:rPr>
          <w:rFonts w:ascii="Palatino Linotype" w:hAnsi="Palatino Linotype"/>
        </w:rPr>
        <w:t xml:space="preserve"> en términos de los artículos 13 y </w:t>
      </w:r>
      <w:r w:rsidR="00041F17" w:rsidRPr="0075572D">
        <w:rPr>
          <w:rFonts w:ascii="Palatino Linotype" w:hAnsi="Palatino Linotype"/>
        </w:rPr>
        <w:lastRenderedPageBreak/>
        <w:t xml:space="preserve">181 párrafo cuarto de la Ley de la materia, para determinar que </w:t>
      </w:r>
      <w:r w:rsidR="00041F17" w:rsidRPr="0075572D">
        <w:rPr>
          <w:rFonts w:ascii="Palatino Linotype" w:hAnsi="Palatino Linotype"/>
          <w:b/>
        </w:rPr>
        <w:t xml:space="preserve">EL SUJETO OBLIGADO </w:t>
      </w:r>
      <w:r w:rsidR="00041F17" w:rsidRPr="0075572D">
        <w:rPr>
          <w:rFonts w:ascii="Palatino Linotype" w:hAnsi="Palatino Linotype"/>
        </w:rPr>
        <w:t>deberá hacer entrega del documento o documentos en donde conste el presupuesto ejercido por cada uno de los componentes del programa referido en la solicitud</w:t>
      </w:r>
      <w:r w:rsidR="00AA5A53" w:rsidRPr="0075572D">
        <w:rPr>
          <w:rFonts w:ascii="Palatino Linotype" w:hAnsi="Palatino Linotype"/>
        </w:rPr>
        <w:t>,</w:t>
      </w:r>
      <w:r w:rsidR="00041F17" w:rsidRPr="0075572D">
        <w:rPr>
          <w:rFonts w:ascii="Palatino Linotype" w:hAnsi="Palatino Linotype"/>
        </w:rPr>
        <w:t xml:space="preserve"> desglosado por Delegación Regional de la SEDAGRO, correspondiente al periodo comprendido del 28 de febrero</w:t>
      </w:r>
      <w:r w:rsidR="00041F17" w:rsidRPr="0075572D">
        <w:rPr>
          <w:rStyle w:val="Refdenotaalpie"/>
          <w:rFonts w:ascii="Palatino Linotype" w:hAnsi="Palatino Linotype"/>
        </w:rPr>
        <w:footnoteReference w:id="4"/>
      </w:r>
      <w:r w:rsidR="00041F17" w:rsidRPr="0075572D">
        <w:rPr>
          <w:rFonts w:ascii="Palatino Linotype" w:hAnsi="Palatino Linotype"/>
        </w:rPr>
        <w:t xml:space="preserve"> al 21 de mayo de 2018.</w:t>
      </w:r>
    </w:p>
    <w:p w:rsidR="00B72BF3" w:rsidRPr="0075572D" w:rsidRDefault="00264118" w:rsidP="00282923">
      <w:pPr>
        <w:spacing w:before="240" w:after="240" w:line="360" w:lineRule="auto"/>
        <w:jc w:val="both"/>
        <w:rPr>
          <w:rFonts w:ascii="Palatino Linotype" w:hAnsi="Palatino Linotype" w:cs="Arial"/>
        </w:rPr>
      </w:pPr>
      <w:r w:rsidRPr="0075572D">
        <w:rPr>
          <w:rFonts w:ascii="Palatino Linotype" w:hAnsi="Palatino Linotype"/>
        </w:rPr>
        <w:t>Finalmente, por cuanto hace a la solicitud de información marcada en el estudio con el inciso d), consistente en el presupuesto otorgado a los organismos no gubernamentales con relación al pr</w:t>
      </w:r>
      <w:r w:rsidR="00282923" w:rsidRPr="0075572D">
        <w:rPr>
          <w:rFonts w:ascii="Palatino Linotype" w:hAnsi="Palatino Linotype"/>
        </w:rPr>
        <w:t xml:space="preserve">ograma referido en la solicitud, </w:t>
      </w:r>
      <w:r w:rsidR="00282923" w:rsidRPr="0075572D">
        <w:rPr>
          <w:rFonts w:ascii="Palatino Linotype" w:hAnsi="Palatino Linotype"/>
          <w:b/>
        </w:rPr>
        <w:t xml:space="preserve">EL SUJETO OBLIGADO </w:t>
      </w:r>
      <w:r w:rsidR="00282923" w:rsidRPr="0075572D">
        <w:rPr>
          <w:rFonts w:ascii="Palatino Linotype" w:hAnsi="Palatino Linotype"/>
        </w:rPr>
        <w:t xml:space="preserve">en respuesta manifestó no asignar presupuesto a ninguna organización ya que la operación del programa se basa en las Reglas que para tal efecto son emitidas; </w:t>
      </w:r>
      <w:r w:rsidR="00282923" w:rsidRPr="0075572D">
        <w:rPr>
          <w:rFonts w:ascii="Palatino Linotype" w:hAnsi="Palatino Linotype" w:cs="Arial"/>
          <w:lang w:val="es-ES_tradnl"/>
        </w:rPr>
        <w:t xml:space="preserve">lo que, a su vez constituye un hecho negativo, pues lo solicitado </w:t>
      </w:r>
      <w:r w:rsidR="00282923" w:rsidRPr="0075572D">
        <w:rPr>
          <w:rFonts w:ascii="Palatino Linotype" w:hAnsi="Palatino Linotype" w:cs="Arial"/>
          <w:b/>
          <w:lang w:val="es-ES_tradnl"/>
        </w:rPr>
        <w:t>no puede fácticamente obrar en los archivos del SUJETO OBLIGADO</w:t>
      </w:r>
      <w:r w:rsidR="00282923" w:rsidRPr="0075572D">
        <w:rPr>
          <w:rFonts w:ascii="Palatino Linotype" w:hAnsi="Palatino Linotype" w:cs="Arial"/>
          <w:lang w:val="es-ES_tradnl"/>
        </w:rPr>
        <w:t xml:space="preserve">. </w:t>
      </w:r>
      <w:r w:rsidR="00282923" w:rsidRPr="0075572D">
        <w:rPr>
          <w:rFonts w:ascii="Palatino Linotype" w:hAnsi="Palatino Linotype" w:cs="Arial"/>
        </w:rPr>
        <w:t xml:space="preserve">Asimismo, considerando que los Sujetos Obligados sólo proporcionarán la información que se les requiera y </w:t>
      </w:r>
      <w:r w:rsidR="00282923" w:rsidRPr="0075572D">
        <w:rPr>
          <w:rFonts w:ascii="Palatino Linotype" w:hAnsi="Palatino Linotype" w:cs="Arial"/>
          <w:b/>
        </w:rPr>
        <w:t>que obre en sus archivos</w:t>
      </w:r>
      <w:r w:rsidR="00282923" w:rsidRPr="0075572D">
        <w:rPr>
          <w:rFonts w:ascii="Palatino Linotype" w:hAnsi="Palatino Linotype" w:cs="Arial"/>
        </w:rPr>
        <w:t>, lo que a “</w:t>
      </w:r>
      <w:r w:rsidR="00282923" w:rsidRPr="0075572D">
        <w:rPr>
          <w:rFonts w:ascii="Palatino Linotype" w:hAnsi="Palatino Linotype" w:cs="Arial"/>
          <w:i/>
        </w:rPr>
        <w:t>contrario sensu</w:t>
      </w:r>
      <w:r w:rsidR="00282923" w:rsidRPr="0075572D">
        <w:rPr>
          <w:rFonts w:ascii="Palatino Linotype" w:hAnsi="Palatino Linotype" w:cs="Arial"/>
        </w:rPr>
        <w:t xml:space="preserve">” significa que, </w:t>
      </w:r>
      <w:r w:rsidR="00282923" w:rsidRPr="0075572D">
        <w:rPr>
          <w:rFonts w:ascii="Palatino Linotype" w:hAnsi="Palatino Linotype" w:cs="Arial"/>
          <w:b/>
        </w:rPr>
        <w:t>no se está obligado a proporcionar lo que no obre en sus archivos</w:t>
      </w:r>
      <w:r w:rsidR="00282923" w:rsidRPr="0075572D">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w:t>
      </w:r>
    </w:p>
    <w:p w:rsidR="00282923" w:rsidRPr="0075572D" w:rsidRDefault="00282923" w:rsidP="00282923">
      <w:pPr>
        <w:spacing w:before="240" w:after="240" w:line="360" w:lineRule="auto"/>
        <w:jc w:val="both"/>
        <w:rPr>
          <w:rFonts w:ascii="Palatino Linotype" w:hAnsi="Palatino Linotype" w:cs="Arial"/>
        </w:rPr>
      </w:pPr>
      <w:r w:rsidRPr="0075572D">
        <w:rPr>
          <w:rFonts w:ascii="Palatino Linotype" w:hAnsi="Palatino Linotype" w:cs="Arial"/>
        </w:rPr>
        <w:t xml:space="preserve">Sirve de sustento a lo </w:t>
      </w:r>
      <w:r w:rsidRPr="0075572D">
        <w:rPr>
          <w:rFonts w:ascii="Palatino Linotype" w:hAnsi="Palatino Linotype"/>
        </w:rPr>
        <w:t>anterior</w:t>
      </w:r>
      <w:r w:rsidRPr="0075572D">
        <w:rPr>
          <w:rFonts w:ascii="Palatino Linotype" w:hAnsi="Palatino Linotype" w:cs="Arial"/>
        </w:rPr>
        <w:t xml:space="preserve">, la Tesis Aislada con número de registro </w:t>
      </w:r>
      <w:r w:rsidRPr="0075572D">
        <w:rPr>
          <w:rFonts w:ascii="Palatino Linotype" w:hAnsi="Palatino Linotype" w:cs="Arial"/>
          <w:lang w:val="es-ES_tradnl"/>
        </w:rPr>
        <w:t xml:space="preserve">267287, </w:t>
      </w:r>
      <w:r w:rsidRPr="0075572D">
        <w:rPr>
          <w:rFonts w:ascii="Palatino Linotype" w:hAnsi="Palatino Linotype"/>
        </w:rPr>
        <w:t xml:space="preserve">de la Sexta Época de la </w:t>
      </w:r>
      <w:r w:rsidRPr="0075572D">
        <w:rPr>
          <w:rFonts w:ascii="Palatino Linotype" w:hAnsi="Palatino Linotype" w:cs="Arial"/>
          <w:lang w:val="es-ES_tradnl"/>
        </w:rPr>
        <w:t xml:space="preserve">Segunda </w:t>
      </w:r>
      <w:r w:rsidRPr="0075572D">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282923" w:rsidRPr="0075572D" w:rsidRDefault="00282923" w:rsidP="00282923">
      <w:pPr>
        <w:ind w:left="709" w:right="709"/>
        <w:jc w:val="both"/>
        <w:rPr>
          <w:rFonts w:ascii="Arial" w:hAnsi="Arial" w:cs="Arial"/>
          <w:sz w:val="22"/>
          <w:szCs w:val="22"/>
          <w:lang w:eastAsia="es-MX"/>
        </w:rPr>
      </w:pPr>
      <w:r w:rsidRPr="0075572D">
        <w:rPr>
          <w:rFonts w:ascii="Palatino Linotype" w:hAnsi="Palatino Linotype" w:cs="Arial"/>
          <w:bCs/>
          <w:i/>
          <w:iCs/>
          <w:sz w:val="22"/>
          <w:szCs w:val="22"/>
          <w:lang w:eastAsia="es-MX"/>
        </w:rPr>
        <w:t>“</w:t>
      </w:r>
      <w:r w:rsidRPr="0075572D">
        <w:rPr>
          <w:rFonts w:ascii="Palatino Linotype" w:hAnsi="Palatino Linotype" w:cs="Arial"/>
          <w:b/>
          <w:bCs/>
          <w:i/>
          <w:iCs/>
          <w:sz w:val="22"/>
          <w:szCs w:val="22"/>
          <w:lang w:eastAsia="es-MX"/>
        </w:rPr>
        <w:t>HECHOS NEGATIVOS, NO SON SUSCEPTIBLES DE DEMOSTRACION.</w:t>
      </w:r>
    </w:p>
    <w:p w:rsidR="00282923" w:rsidRPr="0075572D" w:rsidRDefault="00282923" w:rsidP="00282923">
      <w:pPr>
        <w:ind w:left="709" w:right="709"/>
        <w:jc w:val="both"/>
        <w:rPr>
          <w:rFonts w:ascii="Palatino Linotype" w:hAnsi="Palatino Linotype" w:cs="Arial"/>
          <w:i/>
          <w:iCs/>
          <w:sz w:val="22"/>
          <w:szCs w:val="22"/>
          <w:lang w:eastAsia="es-MX"/>
        </w:rPr>
      </w:pPr>
      <w:r w:rsidRPr="0075572D">
        <w:rPr>
          <w:rFonts w:ascii="Palatino Linotype" w:hAnsi="Palatino Linotype" w:cs="Arial"/>
          <w:b/>
          <w:i/>
          <w:iCs/>
          <w:sz w:val="22"/>
          <w:szCs w:val="22"/>
          <w:lang w:eastAsia="es-MX"/>
        </w:rPr>
        <w:lastRenderedPageBreak/>
        <w:t xml:space="preserve">Tratándose de un hecho negativo, el Juez no tiene por qué </w:t>
      </w:r>
      <w:r w:rsidRPr="0075572D">
        <w:rPr>
          <w:rFonts w:ascii="Palatino Linotype" w:hAnsi="Palatino Linotype"/>
          <w:b/>
          <w:i/>
          <w:sz w:val="22"/>
          <w:szCs w:val="22"/>
        </w:rPr>
        <w:t>invocar</w:t>
      </w:r>
      <w:r w:rsidRPr="0075572D">
        <w:rPr>
          <w:rFonts w:ascii="Palatino Linotype" w:hAnsi="Palatino Linotype" w:cs="Arial"/>
          <w:b/>
          <w:i/>
          <w:iCs/>
          <w:sz w:val="22"/>
          <w:szCs w:val="22"/>
          <w:lang w:eastAsia="es-MX"/>
        </w:rPr>
        <w:t xml:space="preserve"> prueba alguna</w:t>
      </w:r>
      <w:r w:rsidRPr="0075572D">
        <w:rPr>
          <w:rFonts w:ascii="Palatino Linotype" w:hAnsi="Palatino Linotype" w:cs="Arial"/>
          <w:i/>
          <w:iCs/>
          <w:sz w:val="22"/>
          <w:szCs w:val="22"/>
          <w:lang w:eastAsia="es-MX"/>
        </w:rPr>
        <w:t xml:space="preserve"> de la que se desprenda, </w:t>
      </w:r>
      <w:r w:rsidRPr="0075572D">
        <w:rPr>
          <w:rFonts w:ascii="Palatino Linotype" w:hAnsi="Palatino Linotype" w:cs="Arial"/>
          <w:b/>
          <w:i/>
          <w:iCs/>
          <w:sz w:val="22"/>
          <w:szCs w:val="22"/>
          <w:lang w:eastAsia="es-MX"/>
        </w:rPr>
        <w:t>ya que</w:t>
      </w:r>
      <w:r w:rsidRPr="0075572D">
        <w:rPr>
          <w:rFonts w:ascii="Palatino Linotype" w:hAnsi="Palatino Linotype" w:cs="Arial"/>
          <w:i/>
          <w:iCs/>
          <w:sz w:val="22"/>
          <w:szCs w:val="22"/>
          <w:lang w:eastAsia="es-MX"/>
        </w:rPr>
        <w:t xml:space="preserve"> es bien sabido que esta clase de hechos </w:t>
      </w:r>
      <w:r w:rsidRPr="0075572D">
        <w:rPr>
          <w:rFonts w:ascii="Palatino Linotype" w:hAnsi="Palatino Linotype" w:cs="Arial"/>
          <w:b/>
          <w:i/>
          <w:iCs/>
          <w:sz w:val="22"/>
          <w:szCs w:val="22"/>
          <w:lang w:eastAsia="es-MX"/>
        </w:rPr>
        <w:t>no son susceptibles de demostración</w:t>
      </w:r>
      <w:r w:rsidRPr="0075572D">
        <w:rPr>
          <w:rFonts w:ascii="Palatino Linotype" w:hAnsi="Palatino Linotype" w:cs="Arial"/>
          <w:i/>
          <w:iCs/>
          <w:sz w:val="22"/>
          <w:szCs w:val="22"/>
          <w:lang w:eastAsia="es-MX"/>
        </w:rPr>
        <w:t>.</w:t>
      </w:r>
    </w:p>
    <w:p w:rsidR="00282923" w:rsidRPr="0075572D" w:rsidRDefault="00282923" w:rsidP="00282923">
      <w:pPr>
        <w:ind w:left="709" w:right="709"/>
        <w:jc w:val="both"/>
        <w:rPr>
          <w:rFonts w:ascii="Palatino Linotype" w:hAnsi="Palatino Linotype" w:cs="Arial"/>
          <w:i/>
          <w:iCs/>
          <w:sz w:val="22"/>
          <w:szCs w:val="22"/>
          <w:lang w:eastAsia="es-MX"/>
        </w:rPr>
      </w:pPr>
      <w:r w:rsidRPr="0075572D">
        <w:rPr>
          <w:rFonts w:ascii="Palatino Linotype" w:hAnsi="Palatino Linotype" w:cs="Arial"/>
          <w:i/>
          <w:iCs/>
          <w:sz w:val="22"/>
          <w:szCs w:val="22"/>
          <w:lang w:eastAsia="es-MX"/>
        </w:rPr>
        <w:t>Amparo en revisión 2022/61. José García Florín (Menor). 9 de octubre de 1961. Cinco votos. Ponente: José Rivera Pérez Campos.”</w:t>
      </w:r>
    </w:p>
    <w:p w:rsidR="00282923" w:rsidRPr="0075572D" w:rsidRDefault="00282923" w:rsidP="00282923">
      <w:pPr>
        <w:ind w:left="709" w:right="70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(Énfasis añadido)</w:t>
      </w:r>
    </w:p>
    <w:p w:rsidR="002D4D5A" w:rsidRPr="0075572D" w:rsidRDefault="002D4D5A" w:rsidP="002D4D5A">
      <w:pPr>
        <w:spacing w:line="360" w:lineRule="auto"/>
        <w:jc w:val="both"/>
        <w:rPr>
          <w:rFonts w:ascii="Palatino Linotype" w:hAnsi="Palatino Linotype" w:cs="Arial"/>
          <w:sz w:val="12"/>
          <w:szCs w:val="12"/>
        </w:rPr>
      </w:pPr>
    </w:p>
    <w:p w:rsidR="002D4D5A" w:rsidRPr="0075572D" w:rsidRDefault="002D4D5A" w:rsidP="002D4D5A">
      <w:pPr>
        <w:spacing w:line="360" w:lineRule="auto"/>
        <w:jc w:val="both"/>
        <w:rPr>
          <w:rFonts w:ascii="Palatino Linotype" w:hAnsi="Palatino Linotype" w:cs="Arial"/>
          <w:b/>
        </w:rPr>
      </w:pPr>
      <w:r w:rsidRPr="0075572D">
        <w:rPr>
          <w:rFonts w:ascii="Palatino Linotype" w:hAnsi="Palatino Linotype" w:cs="Arial"/>
        </w:rPr>
        <w:t xml:space="preserve">En ese sentido, </w:t>
      </w:r>
      <w:r w:rsidR="00E56A8E" w:rsidRPr="0075572D">
        <w:rPr>
          <w:rFonts w:ascii="Palatino Linotype" w:hAnsi="Palatino Linotype" w:cs="Arial"/>
        </w:rPr>
        <w:t xml:space="preserve">es dable referir que </w:t>
      </w:r>
      <w:r w:rsidRPr="0075572D">
        <w:rPr>
          <w:rFonts w:ascii="Palatino Linotype" w:hAnsi="Palatino Linotype" w:cs="Arial"/>
          <w:color w:val="000000"/>
        </w:rPr>
        <w:t xml:space="preserve">este Órgano Autónomo no es competente para dudar de la veracidad de la información proporcionada por los Sujetos Obligados, </w:t>
      </w:r>
      <w:r w:rsidR="00017ABC" w:rsidRPr="0075572D">
        <w:rPr>
          <w:rFonts w:ascii="Palatino Linotype" w:hAnsi="Palatino Linotype" w:cs="Arial"/>
          <w:color w:val="000000"/>
        </w:rPr>
        <w:t xml:space="preserve">además de que no se advierte fuente obligacional que constriña al </w:t>
      </w:r>
      <w:r w:rsidR="00017ABC" w:rsidRPr="0075572D">
        <w:rPr>
          <w:rFonts w:ascii="Palatino Linotype" w:hAnsi="Palatino Linotype" w:cs="Arial"/>
          <w:b/>
          <w:color w:val="000000"/>
        </w:rPr>
        <w:t xml:space="preserve">SUJETO OBLIGADO </w:t>
      </w:r>
      <w:r w:rsidR="00017ABC" w:rsidRPr="0075572D">
        <w:rPr>
          <w:rFonts w:ascii="Palatino Linotype" w:hAnsi="Palatino Linotype" w:cs="Arial"/>
          <w:color w:val="000000"/>
        </w:rPr>
        <w:t>para generar la información con el grado de detalle solicitada por el particular; teniéndose</w:t>
      </w:r>
      <w:r w:rsidRPr="0075572D">
        <w:rPr>
          <w:rFonts w:ascii="Palatino Linotype" w:hAnsi="Palatino Linotype" w:cs="Arial"/>
          <w:color w:val="000000"/>
        </w:rPr>
        <w:t xml:space="preserve"> por atendido tal requerimiento</w:t>
      </w:r>
      <w:r w:rsidR="00E56A8E" w:rsidRPr="0075572D">
        <w:rPr>
          <w:rFonts w:ascii="Palatino Linotype" w:hAnsi="Palatino Linotype" w:cs="Arial"/>
          <w:color w:val="000000"/>
        </w:rPr>
        <w:t xml:space="preserve"> al tratarse de un hecho en sentido negativo</w:t>
      </w:r>
      <w:r w:rsidRPr="0075572D">
        <w:rPr>
          <w:rFonts w:ascii="Palatino Linotype" w:hAnsi="Palatino Linotype" w:cs="Arial"/>
          <w:color w:val="000000"/>
        </w:rPr>
        <w:t>; s</w:t>
      </w:r>
      <w:r w:rsidR="00017ABC" w:rsidRPr="0075572D">
        <w:rPr>
          <w:rFonts w:ascii="Palatino Linotype" w:hAnsi="Palatino Linotype" w:cs="Arial"/>
          <w:lang w:eastAsia="es-MX"/>
        </w:rPr>
        <w:t xml:space="preserve">irve </w:t>
      </w:r>
      <w:r w:rsidRPr="0075572D">
        <w:rPr>
          <w:rFonts w:ascii="Palatino Linotype" w:hAnsi="Palatino Linotype" w:cs="Arial"/>
          <w:lang w:eastAsia="es-MX"/>
        </w:rPr>
        <w:t>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t>“</w:t>
      </w:r>
      <w:r w:rsidRPr="0075572D">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75572D">
        <w:rPr>
          <w:rFonts w:ascii="Palatino Linotype" w:hAnsi="Palatino Linotype" w:cs="Arial"/>
          <w:i/>
          <w:sz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D4D5A" w:rsidRPr="0075572D" w:rsidRDefault="002D4D5A" w:rsidP="002D4D5A">
      <w:pPr>
        <w:ind w:left="851" w:right="902"/>
        <w:jc w:val="both"/>
        <w:rPr>
          <w:rFonts w:ascii="Palatino Linotype" w:hAnsi="Palatino Linotype" w:cs="Arial"/>
          <w:i/>
          <w:sz w:val="8"/>
          <w:szCs w:val="8"/>
          <w:lang w:eastAsia="es-MX"/>
        </w:rPr>
      </w:pP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t>Expedientes:</w:t>
      </w: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t>2440/07 Comisión Federal de Electricidad - Alonso Lujambio Irazábal</w:t>
      </w: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t>0113/09 Instituto de Seguridad y Servicios Sociales de los Trabajadores del Estado – Alonso Lujambio Irazábal</w:t>
      </w: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lastRenderedPageBreak/>
        <w:t xml:space="preserve">1624/09 Instituto Nacional para la Educación de los Adultos - María </w:t>
      </w:r>
      <w:proofErr w:type="spellStart"/>
      <w:r w:rsidRPr="0075572D">
        <w:rPr>
          <w:rFonts w:ascii="Palatino Linotype" w:hAnsi="Palatino Linotype" w:cs="Arial"/>
          <w:i/>
          <w:sz w:val="22"/>
          <w:lang w:eastAsia="es-MX"/>
        </w:rPr>
        <w:t>Marván</w:t>
      </w:r>
      <w:proofErr w:type="spellEnd"/>
      <w:r w:rsidRPr="0075572D">
        <w:rPr>
          <w:rFonts w:ascii="Palatino Linotype" w:hAnsi="Palatino Linotype" w:cs="Arial"/>
          <w:i/>
          <w:sz w:val="22"/>
          <w:lang w:eastAsia="es-MX"/>
        </w:rPr>
        <w:t xml:space="preserve"> Laborde</w:t>
      </w: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t xml:space="preserve">2395/09 Secretaría de Economía - María </w:t>
      </w:r>
      <w:proofErr w:type="spellStart"/>
      <w:r w:rsidRPr="0075572D">
        <w:rPr>
          <w:rFonts w:ascii="Palatino Linotype" w:hAnsi="Palatino Linotype" w:cs="Arial"/>
          <w:i/>
          <w:sz w:val="22"/>
          <w:lang w:eastAsia="es-MX"/>
        </w:rPr>
        <w:t>Marván</w:t>
      </w:r>
      <w:proofErr w:type="spellEnd"/>
      <w:r w:rsidRPr="0075572D">
        <w:rPr>
          <w:rFonts w:ascii="Palatino Linotype" w:hAnsi="Palatino Linotype" w:cs="Arial"/>
          <w:i/>
          <w:sz w:val="22"/>
          <w:lang w:eastAsia="es-MX"/>
        </w:rPr>
        <w:t xml:space="preserve"> Laborde</w:t>
      </w:r>
    </w:p>
    <w:p w:rsidR="002D4D5A" w:rsidRPr="0075572D" w:rsidRDefault="002D4D5A" w:rsidP="002D4D5A">
      <w:pPr>
        <w:ind w:left="851" w:right="902"/>
        <w:jc w:val="both"/>
        <w:rPr>
          <w:rFonts w:ascii="Palatino Linotype" w:hAnsi="Palatino Linotype" w:cs="Arial"/>
          <w:i/>
          <w:sz w:val="22"/>
          <w:lang w:eastAsia="es-MX"/>
        </w:rPr>
      </w:pPr>
      <w:r w:rsidRPr="0075572D">
        <w:rPr>
          <w:rFonts w:ascii="Palatino Linotype" w:hAnsi="Palatino Linotype" w:cs="Arial"/>
          <w:i/>
          <w:sz w:val="22"/>
          <w:lang w:eastAsia="es-MX"/>
        </w:rPr>
        <w:t xml:space="preserve">0837/10 Administración Portuaria Integral de Veracruz, S.A. de C.V. – María </w:t>
      </w:r>
      <w:proofErr w:type="spellStart"/>
      <w:r w:rsidRPr="0075572D">
        <w:rPr>
          <w:rFonts w:ascii="Palatino Linotype" w:hAnsi="Palatino Linotype" w:cs="Arial"/>
          <w:i/>
          <w:sz w:val="22"/>
          <w:lang w:eastAsia="es-MX"/>
        </w:rPr>
        <w:t>Marván</w:t>
      </w:r>
      <w:proofErr w:type="spellEnd"/>
      <w:r w:rsidRPr="0075572D">
        <w:rPr>
          <w:rFonts w:ascii="Palatino Linotype" w:hAnsi="Palatino Linotype" w:cs="Arial"/>
          <w:i/>
          <w:sz w:val="22"/>
          <w:lang w:eastAsia="es-MX"/>
        </w:rPr>
        <w:t xml:space="preserve"> Laborde” (Sic)</w:t>
      </w:r>
    </w:p>
    <w:p w:rsidR="00AC487B" w:rsidRPr="0075572D" w:rsidRDefault="00AC487B" w:rsidP="00AC487B">
      <w:pPr>
        <w:spacing w:before="240" w:after="240" w:line="360" w:lineRule="auto"/>
        <w:jc w:val="both"/>
        <w:rPr>
          <w:rFonts w:ascii="Palatino Linotype" w:hAnsi="Palatino Linotype" w:cs="Arial"/>
          <w:color w:val="000000"/>
        </w:rPr>
      </w:pPr>
      <w:r w:rsidRPr="0075572D">
        <w:rPr>
          <w:rFonts w:ascii="Palatino Linotype" w:hAnsi="Palatino Linotype" w:cs="Arial"/>
        </w:rPr>
        <w:t xml:space="preserve">Así, de acuerdo con lo establecido en </w:t>
      </w:r>
      <w:r w:rsidRPr="0075572D">
        <w:rPr>
          <w:rFonts w:ascii="Palatino Linotype" w:hAnsi="Palatino Linotype"/>
        </w:rPr>
        <w:t>la Constitución Política del Estado Libre y Soberano de México en su artículo 143</w:t>
      </w:r>
      <w:r w:rsidR="00E56A8E" w:rsidRPr="0075572D">
        <w:rPr>
          <w:rFonts w:ascii="Palatino Linotype" w:hAnsi="Palatino Linotype"/>
        </w:rPr>
        <w:t>,</w:t>
      </w:r>
      <w:r w:rsidRPr="0075572D">
        <w:rPr>
          <w:rFonts w:ascii="Palatino Linotype" w:hAnsi="Palatino Linotype"/>
        </w:rPr>
        <w:t xml:space="preserve"> señala que las autoridades del Estado sólo tienen las facultades que expresamente les confieren las leyes y otros ordenamientos jurídicos, </w:t>
      </w:r>
      <w:r w:rsidR="004F6268" w:rsidRPr="0075572D">
        <w:rPr>
          <w:rFonts w:ascii="Palatino Linotype" w:hAnsi="Palatino Linotype"/>
        </w:rPr>
        <w:t xml:space="preserve">de manera adicional la Ley de la materia en su artículo 18, precisa que los Sujetos Obligados deberán documentar todo acto que derive del ejercicio de sus facultades, competencias o funciones, por lo que, </w:t>
      </w:r>
      <w:r w:rsidRPr="0075572D">
        <w:rPr>
          <w:rFonts w:ascii="Palatino Linotype" w:hAnsi="Palatino Linotype" w:cs="Arial"/>
          <w:color w:val="000000"/>
        </w:rPr>
        <w:t>el derecho de acceso a la información pública se satisface en aquellos casos en que se entregue el soporte documental en que conste la información pública, toda vez que, los Sujetos Obligados</w:t>
      </w:r>
      <w:r w:rsidRPr="0075572D">
        <w:rPr>
          <w:rFonts w:ascii="Palatino Linotype" w:hAnsi="Palatino Linotype" w:cs="Arial"/>
          <w:b/>
          <w:color w:val="000000"/>
        </w:rPr>
        <w:t xml:space="preserve"> </w:t>
      </w:r>
      <w:r w:rsidRPr="0075572D">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75572D">
        <w:rPr>
          <w:rFonts w:ascii="Palatino Linotype" w:hAnsi="Palatino Linotype" w:cs="Arial"/>
          <w:i/>
          <w:color w:val="000000"/>
        </w:rPr>
        <w:t>ad hoc</w:t>
      </w:r>
      <w:r w:rsidRPr="0075572D">
        <w:rPr>
          <w:rFonts w:ascii="Palatino Linotype" w:hAnsi="Palatino Linotype" w:cs="Arial"/>
          <w:color w:val="000000"/>
        </w:rPr>
        <w:t xml:space="preserve">, para satisfacer el derecho de </w:t>
      </w:r>
      <w:r w:rsidR="004F6268" w:rsidRPr="0075572D">
        <w:rPr>
          <w:rFonts w:ascii="Palatino Linotype" w:hAnsi="Palatino Linotype" w:cs="Arial"/>
          <w:color w:val="000000"/>
        </w:rPr>
        <w:t xml:space="preserve">acceso a la información pública, numeral que a la letra reza: </w:t>
      </w:r>
    </w:p>
    <w:p w:rsidR="004F6268" w:rsidRPr="0075572D" w:rsidRDefault="004F6268" w:rsidP="004F6268">
      <w:pPr>
        <w:spacing w:before="240" w:after="240"/>
        <w:ind w:left="851" w:right="899"/>
        <w:jc w:val="both"/>
        <w:rPr>
          <w:rFonts w:ascii="Palatino Linotype" w:hAnsi="Palatino Linotype" w:cs="Arial"/>
          <w:i/>
          <w:color w:val="000000"/>
          <w:sz w:val="22"/>
          <w:szCs w:val="22"/>
        </w:rPr>
      </w:pPr>
      <w:r w:rsidRPr="0075572D">
        <w:rPr>
          <w:rFonts w:ascii="Palatino Linotype" w:hAnsi="Palatino Linotype" w:cs="Arial"/>
          <w:i/>
          <w:color w:val="000000"/>
          <w:sz w:val="22"/>
          <w:szCs w:val="22"/>
        </w:rPr>
        <w:t>“</w:t>
      </w:r>
      <w:r w:rsidRPr="0075572D">
        <w:rPr>
          <w:rFonts w:ascii="Palatino Linotype" w:hAnsi="Palatino Linotype" w:cs="Arial"/>
          <w:b/>
          <w:i/>
          <w:color w:val="000000"/>
          <w:sz w:val="22"/>
          <w:szCs w:val="22"/>
        </w:rPr>
        <w:t>Artículo 18.</w:t>
      </w:r>
      <w:r w:rsidRPr="0075572D">
        <w:rPr>
          <w:rFonts w:ascii="Palatino Linotype" w:hAnsi="Palatino Linotype" w:cs="Arial"/>
          <w:i/>
          <w:color w:val="000000"/>
          <w:sz w:val="22"/>
          <w:szCs w:val="22"/>
        </w:rPr>
        <w:t xml:space="preserve"> Los sujetos obligados deberán documentar todo acto que derive del ejercicio de sus facultades, competencias o funciones, considerando desde su origen la eventual publicidad y reutilización de la información que generen” (Sic)</w:t>
      </w:r>
    </w:p>
    <w:p w:rsidR="00AC487B" w:rsidRPr="0075572D" w:rsidRDefault="00AC487B" w:rsidP="00AC487B">
      <w:pPr>
        <w:spacing w:before="100" w:beforeAutospacing="1" w:after="100" w:afterAutospacing="1" w:line="360" w:lineRule="auto"/>
        <w:jc w:val="both"/>
        <w:rPr>
          <w:rFonts w:ascii="Palatino Linotype" w:hAnsi="Palatino Linotype" w:cs="Arial"/>
        </w:rPr>
      </w:pPr>
      <w:r w:rsidRPr="0075572D">
        <w:rPr>
          <w:rFonts w:ascii="Palatino Linotype" w:hAnsi="Palatino Linotype" w:cs="Arial"/>
        </w:rPr>
        <w:t xml:space="preserve">Como apoyo a lo anterior, es aplicable el Criterio 03-17, emitido por el Instituto Nacional de Transparencia, Acceso a la Información y Protección de Datos Personales, que dice: </w:t>
      </w:r>
    </w:p>
    <w:p w:rsidR="00AC487B" w:rsidRPr="0075572D" w:rsidRDefault="00AC487B" w:rsidP="00AC487B">
      <w:pPr>
        <w:ind w:left="709" w:right="757"/>
        <w:jc w:val="both"/>
        <w:rPr>
          <w:rFonts w:ascii="Palatino Linotype" w:hAnsi="Palatino Linotype" w:cs="Arial"/>
          <w:i/>
          <w:sz w:val="22"/>
        </w:rPr>
      </w:pPr>
      <w:r w:rsidRPr="0075572D">
        <w:rPr>
          <w:rFonts w:ascii="Palatino Linotype" w:hAnsi="Palatino Linotype" w:cs="Arial"/>
          <w:i/>
          <w:sz w:val="22"/>
        </w:rPr>
        <w:t>“</w:t>
      </w:r>
      <w:r w:rsidRPr="0075572D">
        <w:rPr>
          <w:rFonts w:ascii="Palatino Linotype" w:hAnsi="Palatino Linotype" w:cs="Arial"/>
          <w:b/>
          <w:i/>
          <w:sz w:val="22"/>
        </w:rPr>
        <w:t xml:space="preserve">No existe obligación de elaborar documentos ad hoc para atender las solicitudes de acceso a la información. </w:t>
      </w:r>
      <w:r w:rsidRPr="0075572D">
        <w:rPr>
          <w:rFonts w:ascii="Palatino Linotype" w:hAnsi="Palatino Linotype" w:cs="Arial"/>
          <w:i/>
          <w:sz w:val="22"/>
        </w:rPr>
        <w:t xml:space="preserve">Los artículos 129 de la Ley General de Transparencia y Acceso a la Información Pública y 130, párrafo cuarto, de la Ley Federal de Transparencia y Acceso a la Información Pública, señalan que </w:t>
      </w:r>
      <w:r w:rsidRPr="0075572D">
        <w:rPr>
          <w:rFonts w:ascii="Palatino Linotype" w:hAnsi="Palatino Linotype" w:cs="Arial"/>
          <w:b/>
          <w:i/>
          <w:sz w:val="22"/>
        </w:rPr>
        <w:t xml:space="preserve">los sujetos obligados deberán otorgar acceso a los documentos que se encuentren en sus </w:t>
      </w:r>
      <w:r w:rsidRPr="0075572D">
        <w:rPr>
          <w:rFonts w:ascii="Palatino Linotype" w:hAnsi="Palatino Linotype" w:cs="Arial"/>
          <w:b/>
          <w:i/>
          <w:sz w:val="22"/>
        </w:rPr>
        <w:lastRenderedPageBreak/>
        <w:t>archivos o que estén obligados a documentar</w:t>
      </w:r>
      <w:r w:rsidRPr="0075572D">
        <w:rPr>
          <w:rFonts w:ascii="Palatino Linotype" w:hAnsi="Palatino Linotype" w:cs="Arial"/>
          <w:i/>
          <w:sz w:val="22"/>
        </w:rPr>
        <w:t>,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C487B" w:rsidRPr="0075572D" w:rsidRDefault="00AC487B" w:rsidP="00AC487B">
      <w:pPr>
        <w:ind w:left="709" w:right="760"/>
        <w:jc w:val="both"/>
        <w:rPr>
          <w:rFonts w:ascii="Palatino Linotype" w:hAnsi="Palatino Linotype" w:cs="Arial"/>
          <w:i/>
          <w:sz w:val="22"/>
        </w:rPr>
      </w:pPr>
      <w:r w:rsidRPr="0075572D">
        <w:rPr>
          <w:rFonts w:ascii="Palatino Linotype" w:hAnsi="Palatino Linotype" w:cs="Arial"/>
          <w:i/>
          <w:sz w:val="22"/>
        </w:rPr>
        <w:t xml:space="preserve">Resoluciones: </w:t>
      </w:r>
    </w:p>
    <w:p w:rsidR="00AC487B" w:rsidRPr="0075572D" w:rsidRDefault="00AC487B" w:rsidP="00AC487B">
      <w:pPr>
        <w:ind w:left="709" w:right="760"/>
        <w:jc w:val="both"/>
        <w:rPr>
          <w:rFonts w:ascii="Palatino Linotype" w:hAnsi="Palatino Linotype" w:cs="Arial"/>
          <w:i/>
          <w:sz w:val="22"/>
        </w:rPr>
      </w:pPr>
      <w:r w:rsidRPr="0075572D">
        <w:rPr>
          <w:rFonts w:ascii="Palatino Linotype" w:hAnsi="Palatino Linotype" w:cs="Arial"/>
          <w:i/>
          <w:sz w:val="22"/>
        </w:rPr>
        <w:t>• RRA 0050/16. Instituto Nacional para la Evaluación de la Educación. 13 julio de 2016. Por unanimidad. Comisionado Ponente: Francisco Javier Acuña Llamas.</w:t>
      </w:r>
    </w:p>
    <w:p w:rsidR="00AC487B" w:rsidRPr="0075572D" w:rsidRDefault="00AC487B" w:rsidP="00AC487B">
      <w:pPr>
        <w:ind w:left="709" w:right="760"/>
        <w:jc w:val="both"/>
        <w:rPr>
          <w:rFonts w:ascii="Palatino Linotype" w:hAnsi="Palatino Linotype" w:cs="Arial"/>
          <w:i/>
          <w:sz w:val="22"/>
        </w:rPr>
      </w:pPr>
      <w:r w:rsidRPr="0075572D">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AC487B" w:rsidRPr="0075572D" w:rsidRDefault="00AC487B" w:rsidP="00AC487B">
      <w:pPr>
        <w:ind w:left="709" w:right="760"/>
        <w:jc w:val="both"/>
        <w:rPr>
          <w:rFonts w:ascii="Palatino Linotype" w:hAnsi="Palatino Linotype" w:cs="Arial"/>
          <w:i/>
          <w:sz w:val="22"/>
        </w:rPr>
      </w:pPr>
      <w:r w:rsidRPr="0075572D">
        <w:rPr>
          <w:rFonts w:ascii="Palatino Linotype" w:hAnsi="Palatino Linotype" w:cs="Arial"/>
          <w:i/>
          <w:sz w:val="22"/>
        </w:rPr>
        <w:t>• RRA 1889/16. Secretaría de Hacienda y Crédito Público. 05 de octubre de 2016. Por unanimidad. Comisionada Ponente. Ximena Puente de la Mora.”</w:t>
      </w:r>
    </w:p>
    <w:p w:rsidR="00FF6870" w:rsidRPr="0075572D" w:rsidRDefault="00FF6870" w:rsidP="00FF6870">
      <w:pPr>
        <w:spacing w:before="200" w:after="200" w:line="360" w:lineRule="auto"/>
        <w:jc w:val="both"/>
        <w:rPr>
          <w:rFonts w:ascii="Palatino Linotype" w:hAnsi="Palatino Linotype" w:cs="Arial"/>
        </w:rPr>
      </w:pPr>
      <w:r w:rsidRPr="0075572D">
        <w:rPr>
          <w:rFonts w:ascii="Palatino Linotype" w:hAnsi="Palatino Linotype"/>
          <w:color w:val="000000"/>
        </w:rPr>
        <w:t xml:space="preserve">Ahora </w:t>
      </w:r>
      <w:r w:rsidRPr="0075572D">
        <w:rPr>
          <w:rFonts w:ascii="Palatino Linotype" w:hAnsi="Palatino Linotype" w:cs="Arial"/>
          <w:noProof/>
          <w:lang w:eastAsia="es-MX"/>
        </w:rPr>
        <w:t>bien</w:t>
      </w:r>
      <w:r w:rsidRPr="0075572D">
        <w:rPr>
          <w:rFonts w:ascii="Palatino Linotype" w:hAnsi="Palatino Linotype"/>
          <w:color w:val="000000"/>
        </w:rPr>
        <w:t xml:space="preserve">, en relación a la información de la que se ordena su entrega se advierte que la misma pudiera contener ciertos datos considerados como confidenciales en términos del artículo 143 de la Ley de Transparencia y Acceso a la Información Pública del Estado de México y Municipios, por ello deberá </w:t>
      </w:r>
      <w:r w:rsidRPr="0075572D">
        <w:rPr>
          <w:rFonts w:ascii="Palatino Linotype" w:eastAsia="Arial Unicode MS" w:hAnsi="Palatino Linotype" w:cs="Arial"/>
        </w:rPr>
        <w:t>omitirse, eliminarse o suprimirse dicha</w:t>
      </w:r>
      <w:r w:rsidRPr="0075572D">
        <w:rPr>
          <w:rFonts w:ascii="Palatino Linotype" w:hAnsi="Palatino Linotype"/>
          <w:color w:val="000000"/>
        </w:rPr>
        <w:t xml:space="preserve"> información. </w:t>
      </w:r>
      <w:r w:rsidRPr="0075572D">
        <w:rPr>
          <w:rFonts w:ascii="Palatino Linotype" w:eastAsia="Arial Unicode MS" w:hAnsi="Palatino Linotype" w:cs="Arial"/>
        </w:rPr>
        <w:t xml:space="preserve">En ese sentido, </w:t>
      </w:r>
      <w:r w:rsidRPr="0075572D">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5572D">
        <w:rPr>
          <w:rFonts w:ascii="Palatino Linotype" w:hAnsi="Palatino Linotype" w:cs="Arial"/>
        </w:rPr>
        <w:t xml:space="preserve"> que el Comité de Transparencia del </w:t>
      </w:r>
      <w:r w:rsidRPr="0075572D">
        <w:rPr>
          <w:rFonts w:ascii="Palatino Linotype" w:hAnsi="Palatino Linotype" w:cs="Arial"/>
          <w:b/>
        </w:rPr>
        <w:t>SUJETO OBLIGADO</w:t>
      </w:r>
      <w:r w:rsidRPr="0075572D">
        <w:rPr>
          <w:rFonts w:ascii="Palatino Linotype" w:hAnsi="Palatino Linotype" w:cs="Arial"/>
        </w:rPr>
        <w:t xml:space="preserve"> emita el Acuerdo de Clasificación correspondiente</w:t>
      </w:r>
      <w:r w:rsidRPr="0075572D">
        <w:rPr>
          <w:rFonts w:ascii="Palatino Linotype" w:hAnsi="Palatino Linotype" w:cs="Arial"/>
          <w:lang w:val="es-ES_tradnl"/>
        </w:rPr>
        <w:t xml:space="preserve"> debidamente fundado y motivado, en el cual se</w:t>
      </w:r>
      <w:r w:rsidRPr="0075572D">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FF6870" w:rsidRPr="0075572D" w:rsidRDefault="00FF6870" w:rsidP="00FF6870">
      <w:pPr>
        <w:spacing w:before="200" w:after="200" w:line="360" w:lineRule="auto"/>
        <w:jc w:val="both"/>
        <w:rPr>
          <w:rFonts w:ascii="Palatino Linotype" w:hAnsi="Palatino Linotype" w:cs="Arial"/>
          <w:lang w:val="es-ES_tradnl"/>
        </w:rPr>
      </w:pPr>
      <w:r w:rsidRPr="0075572D">
        <w:rPr>
          <w:rFonts w:ascii="Palatino Linotype" w:hAnsi="Palatino Linotype" w:cs="Arial"/>
          <w:lang w:val="es-ES_tradnl"/>
        </w:rPr>
        <w:lastRenderedPageBreak/>
        <w:t xml:space="preserve">Por </w:t>
      </w:r>
      <w:r w:rsidRPr="0075572D">
        <w:rPr>
          <w:rFonts w:ascii="Palatino Linotype" w:hAnsi="Palatino Linotype" w:cs="Arial"/>
          <w:lang w:eastAsia="es-MX"/>
        </w:rPr>
        <w:t>ende</w:t>
      </w:r>
      <w:r w:rsidRPr="0075572D">
        <w:rPr>
          <w:rFonts w:ascii="Palatino Linotype" w:hAnsi="Palatino Linotype" w:cs="Arial"/>
          <w:lang w:val="es-ES_tradnl"/>
        </w:rPr>
        <w:t xml:space="preserve">, </w:t>
      </w:r>
      <w:r w:rsidRPr="0075572D">
        <w:rPr>
          <w:rFonts w:ascii="Palatino Linotype" w:hAnsi="Palatino Linotype" w:cs="Arial"/>
          <w:b/>
          <w:lang w:val="es-ES_tradnl"/>
        </w:rPr>
        <w:t>EL SUJETO OBLIGADO</w:t>
      </w:r>
      <w:r w:rsidRPr="0075572D">
        <w:rPr>
          <w:rFonts w:ascii="Palatino Linotype" w:hAnsi="Palatino Linotype" w:cs="Arial"/>
          <w:lang w:val="es-ES_tradnl"/>
        </w:rPr>
        <w:t xml:space="preserve"> debe testar los datos confidenciales, sin pasar por alto que la clasificación respectiva tiene </w:t>
      </w:r>
      <w:r w:rsidRPr="0075572D">
        <w:rPr>
          <w:rFonts w:ascii="Palatino Linotype" w:hAnsi="Palatino Linotype" w:cs="Arial"/>
        </w:rPr>
        <w:t>que</w:t>
      </w:r>
      <w:r w:rsidRPr="0075572D">
        <w:rPr>
          <w:rFonts w:ascii="Palatino Linotype" w:hAnsi="Palatino Linotype" w:cs="Arial"/>
          <w:lang w:val="es-ES_tradnl"/>
        </w:rPr>
        <w:t xml:space="preserve"> cumplirse mediante la forma y formalidades que la Ley impone; </w:t>
      </w:r>
      <w:r w:rsidRPr="0075572D">
        <w:rPr>
          <w:rFonts w:ascii="Palatino Linotype" w:hAnsi="Palatino Linotype" w:cs="Arial"/>
        </w:rPr>
        <w:t>es</w:t>
      </w:r>
      <w:r w:rsidRPr="0075572D">
        <w:rPr>
          <w:rFonts w:ascii="Palatino Linotype" w:hAnsi="Palatino Linotype" w:cs="Arial"/>
          <w:lang w:val="es-ES_tradnl"/>
        </w:rPr>
        <w:t xml:space="preserve"> decir, mediante Acuerdo debidamente fundado y motivado, en </w:t>
      </w:r>
      <w:r w:rsidRPr="0075572D">
        <w:rPr>
          <w:rFonts w:ascii="Palatino Linotype" w:hAnsi="Palatino Linotype" w:cs="Arial"/>
          <w:noProof/>
          <w:lang w:eastAsia="es-MX"/>
        </w:rPr>
        <w:t>términos</w:t>
      </w:r>
      <w:r w:rsidRPr="0075572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6870" w:rsidRPr="0075572D" w:rsidRDefault="00FF6870" w:rsidP="00FF6870">
      <w:pPr>
        <w:spacing w:before="100" w:after="100"/>
        <w:ind w:left="851" w:right="899"/>
        <w:jc w:val="center"/>
        <w:rPr>
          <w:rFonts w:ascii="Palatino Linotype" w:hAnsi="Palatino Linotype" w:cs="Arial"/>
          <w:b/>
          <w:i/>
          <w:sz w:val="22"/>
        </w:rPr>
      </w:pPr>
      <w:r w:rsidRPr="0075572D">
        <w:rPr>
          <w:rFonts w:ascii="Palatino Linotype" w:hAnsi="Palatino Linotype" w:cs="Arial"/>
          <w:b/>
          <w:i/>
          <w:sz w:val="22"/>
        </w:rPr>
        <w:t>Ley de Transparencia y Acceso a la Información Pública del Estado de México y Municipios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w:t>
      </w:r>
      <w:r w:rsidRPr="0075572D">
        <w:rPr>
          <w:rFonts w:ascii="Palatino Linotype" w:hAnsi="Palatino Linotype" w:cs="Arial"/>
          <w:b/>
          <w:i/>
          <w:sz w:val="22"/>
          <w:szCs w:val="22"/>
          <w:lang w:eastAsia="es-MX"/>
        </w:rPr>
        <w:t xml:space="preserve">Artículo 49. </w:t>
      </w:r>
      <w:r w:rsidRPr="0075572D">
        <w:rPr>
          <w:rFonts w:ascii="Palatino Linotype" w:hAnsi="Palatino Linotype" w:cs="Arial"/>
          <w:i/>
          <w:sz w:val="22"/>
          <w:szCs w:val="22"/>
          <w:lang w:eastAsia="es-MX"/>
        </w:rPr>
        <w:t xml:space="preserve">Los </w:t>
      </w:r>
      <w:r w:rsidRPr="0075572D">
        <w:rPr>
          <w:rFonts w:ascii="Palatino Linotype" w:hAnsi="Palatino Linotype" w:cs="Arial"/>
          <w:i/>
          <w:sz w:val="22"/>
        </w:rPr>
        <w:t>Comités</w:t>
      </w:r>
      <w:r w:rsidRPr="0075572D">
        <w:rPr>
          <w:rFonts w:ascii="Palatino Linotype" w:hAnsi="Palatino Linotype" w:cs="Arial"/>
          <w:i/>
          <w:sz w:val="22"/>
          <w:szCs w:val="22"/>
          <w:lang w:eastAsia="es-MX"/>
        </w:rPr>
        <w:t xml:space="preserve"> de </w:t>
      </w:r>
      <w:r w:rsidRPr="0075572D">
        <w:rPr>
          <w:rFonts w:ascii="Palatino Linotype" w:hAnsi="Palatino Linotype" w:cs="Arial"/>
          <w:i/>
          <w:sz w:val="22"/>
          <w:lang w:eastAsia="es-MX"/>
        </w:rPr>
        <w:t>Transparencia</w:t>
      </w:r>
      <w:r w:rsidRPr="0075572D">
        <w:rPr>
          <w:rFonts w:ascii="Palatino Linotype" w:hAnsi="Palatino Linotype" w:cs="Arial"/>
          <w:i/>
          <w:sz w:val="22"/>
          <w:szCs w:val="22"/>
          <w:lang w:eastAsia="es-MX"/>
        </w:rPr>
        <w:t xml:space="preserve"> </w:t>
      </w:r>
      <w:r w:rsidRPr="0075572D">
        <w:rPr>
          <w:rFonts w:ascii="Palatino Linotype" w:hAnsi="Palatino Linotype"/>
          <w:i/>
          <w:sz w:val="22"/>
          <w:szCs w:val="22"/>
        </w:rPr>
        <w:t>tendrán</w:t>
      </w:r>
      <w:r w:rsidRPr="0075572D">
        <w:rPr>
          <w:rFonts w:ascii="Palatino Linotype" w:hAnsi="Palatino Linotype" w:cs="Arial"/>
          <w:i/>
          <w:sz w:val="22"/>
          <w:szCs w:val="22"/>
          <w:lang w:eastAsia="es-MX"/>
        </w:rPr>
        <w:t xml:space="preserve"> las siguientes atribuciones: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VIII.</w:t>
      </w:r>
      <w:r w:rsidRPr="0075572D">
        <w:rPr>
          <w:rFonts w:ascii="Palatino Linotype" w:hAnsi="Palatino Linotype" w:cs="Arial"/>
          <w:i/>
          <w:sz w:val="22"/>
          <w:szCs w:val="22"/>
          <w:lang w:eastAsia="es-MX"/>
        </w:rPr>
        <w:t xml:space="preserve"> Aprobar, </w:t>
      </w:r>
      <w:r w:rsidRPr="0075572D">
        <w:rPr>
          <w:rFonts w:ascii="Palatino Linotype" w:hAnsi="Palatino Linotype" w:cs="Arial"/>
          <w:i/>
          <w:sz w:val="22"/>
        </w:rPr>
        <w:t>modificar</w:t>
      </w:r>
      <w:r w:rsidRPr="0075572D">
        <w:rPr>
          <w:rFonts w:ascii="Palatino Linotype" w:hAnsi="Palatino Linotype" w:cs="Arial"/>
          <w:i/>
          <w:sz w:val="22"/>
          <w:szCs w:val="22"/>
          <w:lang w:eastAsia="es-MX"/>
        </w:rPr>
        <w:t xml:space="preserve"> o revocar la clasificación de la información;</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Artículo 132.</w:t>
      </w:r>
      <w:r w:rsidRPr="0075572D">
        <w:rPr>
          <w:rFonts w:ascii="Palatino Linotype" w:hAnsi="Palatino Linotype" w:cs="Arial"/>
          <w:i/>
          <w:sz w:val="22"/>
          <w:szCs w:val="22"/>
          <w:lang w:eastAsia="es-MX"/>
        </w:rPr>
        <w:t xml:space="preserve"> La </w:t>
      </w:r>
      <w:r w:rsidRPr="0075572D">
        <w:rPr>
          <w:rFonts w:ascii="Palatino Linotype" w:hAnsi="Palatino Linotype" w:cs="Arial"/>
          <w:i/>
          <w:sz w:val="22"/>
          <w:lang w:eastAsia="es-MX"/>
        </w:rPr>
        <w:t>clasificación</w:t>
      </w:r>
      <w:r w:rsidRPr="0075572D">
        <w:rPr>
          <w:rFonts w:ascii="Palatino Linotype" w:hAnsi="Palatino Linotype" w:cs="Arial"/>
          <w:i/>
          <w:sz w:val="22"/>
          <w:szCs w:val="22"/>
          <w:lang w:eastAsia="es-MX"/>
        </w:rPr>
        <w:t xml:space="preserve"> de la información se llevará a cabo en el momento en que:</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II.</w:t>
      </w:r>
      <w:r w:rsidRPr="0075572D">
        <w:rPr>
          <w:rFonts w:ascii="Palatino Linotype" w:hAnsi="Palatino Linotype" w:cs="Arial"/>
          <w:i/>
          <w:sz w:val="22"/>
          <w:szCs w:val="22"/>
          <w:lang w:eastAsia="es-MX"/>
        </w:rPr>
        <w:t xml:space="preserve"> Se determine </w:t>
      </w:r>
      <w:r w:rsidRPr="0075572D">
        <w:rPr>
          <w:rFonts w:ascii="Palatino Linotype" w:hAnsi="Palatino Linotype" w:cs="Arial"/>
          <w:i/>
          <w:sz w:val="22"/>
          <w:lang w:eastAsia="es-MX"/>
        </w:rPr>
        <w:t>mediante</w:t>
      </w:r>
      <w:r w:rsidRPr="0075572D">
        <w:rPr>
          <w:rFonts w:ascii="Palatino Linotype" w:hAnsi="Palatino Linotype" w:cs="Arial"/>
          <w:i/>
          <w:sz w:val="22"/>
          <w:szCs w:val="22"/>
          <w:lang w:eastAsia="es-MX"/>
        </w:rPr>
        <w:t xml:space="preserve"> resolución de autoridad competente; o</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III</w:t>
      </w:r>
      <w:r w:rsidRPr="0075572D">
        <w:rPr>
          <w:rFonts w:ascii="Palatino Linotype" w:hAnsi="Palatino Linotype" w:cs="Arial"/>
          <w:i/>
          <w:sz w:val="22"/>
          <w:szCs w:val="22"/>
          <w:lang w:eastAsia="es-MX"/>
        </w:rPr>
        <w:t xml:space="preserve">. Se generen </w:t>
      </w:r>
      <w:r w:rsidRPr="0075572D">
        <w:rPr>
          <w:rFonts w:ascii="Palatino Linotype" w:hAnsi="Palatino Linotype" w:cs="Arial"/>
          <w:i/>
          <w:sz w:val="22"/>
          <w:lang w:eastAsia="es-MX"/>
        </w:rPr>
        <w:t>versiones</w:t>
      </w:r>
      <w:r w:rsidRPr="0075572D">
        <w:rPr>
          <w:rFonts w:ascii="Palatino Linotype" w:hAnsi="Palatino Linotype" w:cs="Arial"/>
          <w:i/>
          <w:sz w:val="22"/>
          <w:szCs w:val="22"/>
          <w:lang w:eastAsia="es-MX"/>
        </w:rPr>
        <w:t xml:space="preserve"> públicas para dar cumplimiento a las obligaciones de transparencia previstas en esta Ley.”</w:t>
      </w:r>
    </w:p>
    <w:p w:rsidR="00FF6870" w:rsidRPr="0075572D" w:rsidRDefault="00FF6870" w:rsidP="00FF6870">
      <w:pPr>
        <w:spacing w:before="100" w:after="100"/>
        <w:ind w:left="851" w:right="899"/>
        <w:jc w:val="center"/>
        <w:rPr>
          <w:rFonts w:ascii="Palatino Linotype" w:hAnsi="Palatino Linotype" w:cs="Arial"/>
          <w:b/>
          <w:i/>
          <w:sz w:val="22"/>
          <w:szCs w:val="22"/>
          <w:lang w:eastAsia="es-MX"/>
        </w:rPr>
      </w:pPr>
      <w:r w:rsidRPr="0075572D">
        <w:rPr>
          <w:rFonts w:ascii="Palatino Linotype" w:hAnsi="Palatino Linotype" w:cs="Arial"/>
          <w:b/>
          <w:i/>
          <w:sz w:val="22"/>
          <w:szCs w:val="22"/>
          <w:lang w:eastAsia="es-MX"/>
        </w:rPr>
        <w:t xml:space="preserve">Lineamientos Generales en materia de Clasificación y Desclasificación de la </w:t>
      </w:r>
      <w:r w:rsidRPr="0075572D">
        <w:rPr>
          <w:rFonts w:ascii="Palatino Linotype" w:hAnsi="Palatino Linotype" w:cs="Arial"/>
          <w:b/>
          <w:i/>
          <w:sz w:val="22"/>
        </w:rPr>
        <w:t>Información</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w:t>
      </w:r>
      <w:r w:rsidRPr="0075572D">
        <w:rPr>
          <w:rFonts w:ascii="Palatino Linotype" w:hAnsi="Palatino Linotype" w:cs="Arial"/>
          <w:b/>
          <w:i/>
          <w:sz w:val="22"/>
          <w:szCs w:val="22"/>
          <w:lang w:eastAsia="es-MX"/>
        </w:rPr>
        <w:t>Segundo.-</w:t>
      </w:r>
      <w:r w:rsidRPr="0075572D">
        <w:rPr>
          <w:rFonts w:ascii="Palatino Linotype" w:hAnsi="Palatino Linotype" w:cs="Arial"/>
          <w:i/>
          <w:sz w:val="22"/>
          <w:szCs w:val="22"/>
          <w:lang w:eastAsia="es-MX"/>
        </w:rPr>
        <w:t xml:space="preserve"> Para </w:t>
      </w:r>
      <w:r w:rsidRPr="0075572D">
        <w:rPr>
          <w:rFonts w:ascii="Palatino Linotype" w:hAnsi="Palatino Linotype" w:cs="Arial"/>
          <w:i/>
          <w:sz w:val="22"/>
          <w:lang w:eastAsia="es-MX"/>
        </w:rPr>
        <w:t>efectos</w:t>
      </w:r>
      <w:r w:rsidRPr="0075572D">
        <w:rPr>
          <w:rFonts w:ascii="Palatino Linotype" w:hAnsi="Palatino Linotype" w:cs="Arial"/>
          <w:i/>
          <w:sz w:val="22"/>
          <w:szCs w:val="22"/>
          <w:lang w:eastAsia="es-MX"/>
        </w:rPr>
        <w:t xml:space="preserve"> de los </w:t>
      </w:r>
      <w:r w:rsidRPr="0075572D">
        <w:rPr>
          <w:rFonts w:ascii="Palatino Linotype" w:hAnsi="Palatino Linotype" w:cs="Arial"/>
          <w:i/>
          <w:sz w:val="22"/>
        </w:rPr>
        <w:t>presentes</w:t>
      </w:r>
      <w:r w:rsidRPr="0075572D">
        <w:rPr>
          <w:rFonts w:ascii="Palatino Linotype" w:hAnsi="Palatino Linotype" w:cs="Arial"/>
          <w:i/>
          <w:sz w:val="22"/>
          <w:szCs w:val="22"/>
          <w:lang w:eastAsia="es-MX"/>
        </w:rPr>
        <w:t xml:space="preserve"> Lineamientos Generales, se entenderá por:</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XVIII.</w:t>
      </w:r>
      <w:r w:rsidRPr="0075572D">
        <w:rPr>
          <w:rFonts w:ascii="Palatino Linotype" w:hAnsi="Palatino Linotype" w:cs="Arial"/>
          <w:i/>
          <w:sz w:val="22"/>
          <w:szCs w:val="22"/>
          <w:lang w:eastAsia="es-MX"/>
        </w:rPr>
        <w:t xml:space="preserve"> </w:t>
      </w:r>
      <w:r w:rsidRPr="0075572D">
        <w:rPr>
          <w:rFonts w:ascii="Palatino Linotype" w:hAnsi="Palatino Linotype" w:cs="Arial"/>
          <w:b/>
          <w:i/>
          <w:sz w:val="22"/>
          <w:szCs w:val="22"/>
          <w:lang w:eastAsia="es-MX"/>
        </w:rPr>
        <w:t>Versión pública:</w:t>
      </w:r>
      <w:r w:rsidRPr="0075572D">
        <w:rPr>
          <w:rFonts w:ascii="Palatino Linotype" w:hAnsi="Palatino Linotype" w:cs="Arial"/>
          <w:i/>
          <w:sz w:val="22"/>
          <w:szCs w:val="22"/>
          <w:lang w:eastAsia="es-MX"/>
        </w:rPr>
        <w:t xml:space="preserve"> El </w:t>
      </w:r>
      <w:r w:rsidRPr="0075572D">
        <w:rPr>
          <w:rFonts w:ascii="Palatino Linotype" w:hAnsi="Palatino Linotype" w:cs="Arial"/>
          <w:bCs/>
          <w:i/>
          <w:noProof/>
          <w:sz w:val="22"/>
        </w:rPr>
        <w:t>documento</w:t>
      </w:r>
      <w:r w:rsidRPr="0075572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5572D">
        <w:rPr>
          <w:rFonts w:ascii="Palatino Linotype" w:hAnsi="Palatino Linotype" w:cs="Arial"/>
          <w:b/>
          <w:i/>
          <w:sz w:val="22"/>
          <w:szCs w:val="22"/>
          <w:u w:val="single"/>
          <w:lang w:eastAsia="es-MX"/>
        </w:rPr>
        <w:t>fundando y motivando</w:t>
      </w:r>
      <w:r w:rsidRPr="0075572D">
        <w:rPr>
          <w:rFonts w:ascii="Palatino Linotype" w:hAnsi="Palatino Linotype" w:cs="Arial"/>
          <w:b/>
          <w:i/>
          <w:sz w:val="22"/>
          <w:szCs w:val="22"/>
          <w:lang w:eastAsia="es-MX"/>
        </w:rPr>
        <w:t xml:space="preserve"> </w:t>
      </w:r>
      <w:r w:rsidRPr="0075572D">
        <w:rPr>
          <w:rFonts w:ascii="Palatino Linotype" w:hAnsi="Palatino Linotype" w:cs="Arial"/>
          <w:b/>
          <w:i/>
          <w:sz w:val="22"/>
          <w:szCs w:val="22"/>
          <w:u w:val="single"/>
          <w:lang w:eastAsia="es-MX"/>
        </w:rPr>
        <w:t>la</w:t>
      </w:r>
      <w:r w:rsidRPr="0075572D">
        <w:rPr>
          <w:rFonts w:ascii="Palatino Linotype" w:hAnsi="Palatino Linotype" w:cs="Arial"/>
          <w:i/>
          <w:sz w:val="22"/>
          <w:szCs w:val="22"/>
          <w:lang w:eastAsia="es-MX"/>
        </w:rPr>
        <w:t xml:space="preserve"> reserva o </w:t>
      </w:r>
      <w:r w:rsidRPr="0075572D">
        <w:rPr>
          <w:rFonts w:ascii="Palatino Linotype" w:hAnsi="Palatino Linotype" w:cs="Arial"/>
          <w:b/>
          <w:i/>
          <w:sz w:val="22"/>
          <w:szCs w:val="22"/>
          <w:u w:val="single"/>
          <w:lang w:eastAsia="es-MX"/>
        </w:rPr>
        <w:t>confidencialidad</w:t>
      </w:r>
      <w:r w:rsidRPr="0075572D">
        <w:rPr>
          <w:rFonts w:ascii="Palatino Linotype" w:hAnsi="Palatino Linotype" w:cs="Arial"/>
          <w:i/>
          <w:sz w:val="22"/>
          <w:szCs w:val="22"/>
          <w:lang w:eastAsia="es-MX"/>
        </w:rPr>
        <w:t xml:space="preserve">, a través de la resolución que para tal efecto emita el </w:t>
      </w:r>
      <w:r w:rsidRPr="0075572D">
        <w:rPr>
          <w:rFonts w:ascii="Palatino Linotype" w:hAnsi="Palatino Linotype" w:cs="Arial"/>
          <w:bCs/>
          <w:i/>
          <w:noProof/>
          <w:sz w:val="22"/>
        </w:rPr>
        <w:t>Comité</w:t>
      </w:r>
      <w:r w:rsidRPr="0075572D">
        <w:rPr>
          <w:rFonts w:ascii="Palatino Linotype" w:hAnsi="Palatino Linotype" w:cs="Arial"/>
          <w:i/>
          <w:sz w:val="22"/>
          <w:szCs w:val="22"/>
          <w:lang w:eastAsia="es-MX"/>
        </w:rPr>
        <w:t xml:space="preserve"> de Transparencia.</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lastRenderedPageBreak/>
        <w:t>Cuarto.</w:t>
      </w:r>
      <w:r w:rsidRPr="0075572D">
        <w:rPr>
          <w:rFonts w:ascii="Palatino Linotype" w:hAnsi="Palatino Linotype" w:cs="Arial"/>
          <w:i/>
          <w:sz w:val="22"/>
          <w:szCs w:val="22"/>
          <w:lang w:eastAsia="es-MX"/>
        </w:rPr>
        <w:t xml:space="preserve"> Para clasificar la información como reservada o confidencial, de manera total o parcial, el </w:t>
      </w:r>
      <w:r w:rsidRPr="0075572D">
        <w:rPr>
          <w:rFonts w:ascii="Palatino Linotype" w:hAnsi="Palatino Linotype" w:cs="Arial"/>
          <w:i/>
          <w:sz w:val="22"/>
          <w:lang w:eastAsia="es-MX"/>
        </w:rPr>
        <w:t>titular</w:t>
      </w:r>
      <w:r w:rsidRPr="0075572D">
        <w:rPr>
          <w:rFonts w:ascii="Palatino Linotype" w:hAnsi="Palatino Linotype" w:cs="Arial"/>
          <w:i/>
          <w:sz w:val="22"/>
          <w:szCs w:val="22"/>
          <w:lang w:eastAsia="es-MX"/>
        </w:rPr>
        <w:t xml:space="preserve"> del </w:t>
      </w:r>
      <w:r w:rsidRPr="0075572D">
        <w:rPr>
          <w:rFonts w:ascii="Palatino Linotype" w:hAnsi="Palatino Linotype" w:cs="Arial"/>
          <w:bCs/>
          <w:i/>
          <w:noProof/>
          <w:sz w:val="22"/>
        </w:rPr>
        <w:t>área</w:t>
      </w:r>
      <w:r w:rsidRPr="0075572D">
        <w:rPr>
          <w:rFonts w:ascii="Palatino Linotype" w:hAnsi="Palatino Linotype" w:cs="Arial"/>
          <w:i/>
          <w:sz w:val="22"/>
          <w:szCs w:val="22"/>
          <w:lang w:eastAsia="es-MX"/>
        </w:rPr>
        <w:t xml:space="preserve"> del sujeto </w:t>
      </w:r>
      <w:r w:rsidRPr="0075572D">
        <w:rPr>
          <w:rFonts w:ascii="Palatino Linotype" w:hAnsi="Palatino Linotype" w:cs="Arial"/>
          <w:i/>
          <w:sz w:val="22"/>
        </w:rPr>
        <w:t>obligado</w:t>
      </w:r>
      <w:r w:rsidRPr="0075572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 xml:space="preserve">Los sujetos obligados deberán aplicar, de manera estricta, las excepciones al derecho de acceso a la </w:t>
      </w:r>
      <w:r w:rsidRPr="0075572D">
        <w:rPr>
          <w:rFonts w:ascii="Palatino Linotype" w:hAnsi="Palatino Linotype" w:cs="Arial"/>
          <w:bCs/>
          <w:i/>
          <w:noProof/>
          <w:sz w:val="22"/>
        </w:rPr>
        <w:t>información</w:t>
      </w:r>
      <w:r w:rsidRPr="0075572D">
        <w:rPr>
          <w:rFonts w:ascii="Palatino Linotype" w:hAnsi="Palatino Linotype" w:cs="Arial"/>
          <w:i/>
          <w:sz w:val="22"/>
          <w:szCs w:val="22"/>
          <w:lang w:eastAsia="es-MX"/>
        </w:rPr>
        <w:t xml:space="preserve"> y sólo </w:t>
      </w:r>
      <w:r w:rsidRPr="0075572D">
        <w:rPr>
          <w:rFonts w:ascii="Palatino Linotype" w:hAnsi="Palatino Linotype" w:cs="Arial"/>
          <w:i/>
          <w:sz w:val="22"/>
        </w:rPr>
        <w:t>podrán</w:t>
      </w:r>
      <w:r w:rsidRPr="0075572D">
        <w:rPr>
          <w:rFonts w:ascii="Palatino Linotype" w:hAnsi="Palatino Linotype" w:cs="Arial"/>
          <w:i/>
          <w:sz w:val="22"/>
          <w:szCs w:val="22"/>
          <w:lang w:eastAsia="es-MX"/>
        </w:rPr>
        <w:t xml:space="preserve"> invocarlas cuando acrediten su procedencia.</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Quinto.</w:t>
      </w:r>
      <w:r w:rsidRPr="0075572D">
        <w:rPr>
          <w:rFonts w:ascii="Palatino Linotype" w:hAnsi="Palatino Linotype" w:cs="Arial"/>
          <w:i/>
          <w:sz w:val="22"/>
          <w:szCs w:val="22"/>
          <w:lang w:eastAsia="es-MX"/>
        </w:rPr>
        <w:t xml:space="preserve"> La carga de </w:t>
      </w:r>
      <w:r w:rsidRPr="0075572D">
        <w:rPr>
          <w:rFonts w:ascii="Palatino Linotype" w:hAnsi="Palatino Linotype" w:cs="Arial"/>
          <w:i/>
          <w:sz w:val="22"/>
          <w:lang w:eastAsia="es-MX"/>
        </w:rPr>
        <w:t>la</w:t>
      </w:r>
      <w:r w:rsidRPr="0075572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5572D">
        <w:rPr>
          <w:rFonts w:ascii="Palatino Linotype" w:hAnsi="Palatino Linotype" w:cs="Arial"/>
          <w:i/>
          <w:sz w:val="22"/>
        </w:rPr>
        <w:t>corresponderá</w:t>
      </w:r>
      <w:r w:rsidRPr="0075572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Sexto.</w:t>
      </w:r>
      <w:r w:rsidRPr="0075572D">
        <w:rPr>
          <w:rFonts w:ascii="Palatino Linotype" w:hAnsi="Palatino Linotype" w:cs="Arial"/>
          <w:i/>
          <w:sz w:val="22"/>
          <w:szCs w:val="22"/>
          <w:lang w:eastAsia="es-MX"/>
        </w:rPr>
        <w:t xml:space="preserve"> Los sujetos obligados no podrán emitir acuerdos de carácter general ni particular que clasifiquen </w:t>
      </w:r>
      <w:r w:rsidRPr="0075572D">
        <w:rPr>
          <w:rFonts w:ascii="Palatino Linotype" w:hAnsi="Palatino Linotype" w:cs="Arial"/>
          <w:bCs/>
          <w:i/>
          <w:noProof/>
          <w:sz w:val="22"/>
        </w:rPr>
        <w:t>documentos</w:t>
      </w:r>
      <w:r w:rsidRPr="0075572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F6870" w:rsidRPr="0075572D" w:rsidRDefault="00FF6870" w:rsidP="00FF6870">
      <w:pPr>
        <w:spacing w:before="100" w:after="10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 xml:space="preserve">La clasificación de </w:t>
      </w:r>
      <w:r w:rsidRPr="0075572D">
        <w:rPr>
          <w:rFonts w:ascii="Palatino Linotype" w:hAnsi="Palatino Linotype" w:cs="Arial"/>
          <w:i/>
          <w:sz w:val="22"/>
        </w:rPr>
        <w:t>información</w:t>
      </w:r>
      <w:r w:rsidRPr="0075572D">
        <w:rPr>
          <w:rFonts w:ascii="Palatino Linotype" w:hAnsi="Palatino Linotype" w:cs="Arial"/>
          <w:i/>
          <w:sz w:val="22"/>
          <w:szCs w:val="22"/>
          <w:lang w:eastAsia="es-MX"/>
        </w:rPr>
        <w:t xml:space="preserve"> se realizará conforme a un análisis caso por caso, mediante la aplicación </w:t>
      </w:r>
      <w:r w:rsidRPr="0075572D">
        <w:rPr>
          <w:rFonts w:ascii="Palatino Linotype" w:hAnsi="Palatino Linotype" w:cs="Arial"/>
          <w:bCs/>
          <w:i/>
          <w:noProof/>
          <w:sz w:val="22"/>
        </w:rPr>
        <w:t>de</w:t>
      </w:r>
      <w:r w:rsidRPr="0075572D">
        <w:rPr>
          <w:rFonts w:ascii="Palatino Linotype" w:hAnsi="Palatino Linotype" w:cs="Arial"/>
          <w:i/>
          <w:sz w:val="22"/>
          <w:szCs w:val="22"/>
          <w:lang w:eastAsia="es-MX"/>
        </w:rPr>
        <w:t xml:space="preserve"> la prueba de daño y de interés público.</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Séptimo.</w:t>
      </w:r>
      <w:r w:rsidRPr="0075572D">
        <w:rPr>
          <w:rFonts w:ascii="Palatino Linotype" w:hAnsi="Palatino Linotype" w:cs="Arial"/>
          <w:i/>
          <w:sz w:val="22"/>
          <w:szCs w:val="22"/>
          <w:lang w:eastAsia="es-MX"/>
        </w:rPr>
        <w:t xml:space="preserve"> La </w:t>
      </w:r>
      <w:r w:rsidRPr="0075572D">
        <w:rPr>
          <w:rFonts w:ascii="Palatino Linotype" w:hAnsi="Palatino Linotype" w:cs="Arial"/>
          <w:i/>
          <w:sz w:val="22"/>
          <w:lang w:eastAsia="es-MX"/>
        </w:rPr>
        <w:t>clasificación</w:t>
      </w:r>
      <w:r w:rsidRPr="0075572D">
        <w:rPr>
          <w:rFonts w:ascii="Palatino Linotype" w:hAnsi="Palatino Linotype" w:cs="Arial"/>
          <w:i/>
          <w:sz w:val="22"/>
          <w:szCs w:val="22"/>
          <w:lang w:eastAsia="es-MX"/>
        </w:rPr>
        <w:t xml:space="preserve"> </w:t>
      </w:r>
      <w:r w:rsidRPr="0075572D">
        <w:rPr>
          <w:rFonts w:ascii="Palatino Linotype" w:hAnsi="Palatino Linotype" w:cs="Arial"/>
          <w:bCs/>
          <w:i/>
          <w:noProof/>
          <w:sz w:val="22"/>
        </w:rPr>
        <w:t>de</w:t>
      </w:r>
      <w:r w:rsidRPr="0075572D">
        <w:rPr>
          <w:rFonts w:ascii="Palatino Linotype" w:hAnsi="Palatino Linotype" w:cs="Arial"/>
          <w:i/>
          <w:sz w:val="22"/>
          <w:szCs w:val="22"/>
          <w:lang w:eastAsia="es-MX"/>
        </w:rPr>
        <w:t xml:space="preserve"> la </w:t>
      </w:r>
      <w:r w:rsidRPr="0075572D">
        <w:rPr>
          <w:rFonts w:ascii="Palatino Linotype" w:hAnsi="Palatino Linotype" w:cs="Arial"/>
          <w:i/>
          <w:sz w:val="22"/>
        </w:rPr>
        <w:t>información</w:t>
      </w:r>
      <w:r w:rsidRPr="0075572D">
        <w:rPr>
          <w:rFonts w:ascii="Palatino Linotype" w:hAnsi="Palatino Linotype" w:cs="Arial"/>
          <w:i/>
          <w:sz w:val="22"/>
          <w:szCs w:val="22"/>
          <w:lang w:eastAsia="es-MX"/>
        </w:rPr>
        <w:t xml:space="preserve"> se llevará a cabo en el momento en que:</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I.</w:t>
      </w:r>
      <w:r w:rsidRPr="0075572D">
        <w:rPr>
          <w:rFonts w:ascii="Palatino Linotype" w:hAnsi="Palatino Linotype" w:cs="Arial"/>
          <w:i/>
          <w:sz w:val="22"/>
          <w:szCs w:val="22"/>
          <w:lang w:eastAsia="es-MX"/>
        </w:rPr>
        <w:t xml:space="preserve"> Se reciba una </w:t>
      </w:r>
      <w:r w:rsidRPr="0075572D">
        <w:rPr>
          <w:rFonts w:ascii="Palatino Linotype" w:hAnsi="Palatino Linotype" w:cs="Arial"/>
          <w:i/>
          <w:sz w:val="22"/>
          <w:lang w:eastAsia="es-MX"/>
        </w:rPr>
        <w:t>solicitud</w:t>
      </w:r>
      <w:r w:rsidRPr="0075572D">
        <w:rPr>
          <w:rFonts w:ascii="Palatino Linotype" w:hAnsi="Palatino Linotype" w:cs="Arial"/>
          <w:i/>
          <w:sz w:val="22"/>
          <w:szCs w:val="22"/>
          <w:lang w:eastAsia="es-MX"/>
        </w:rPr>
        <w:t xml:space="preserve"> de acceso a la información;</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II.</w:t>
      </w:r>
      <w:r w:rsidRPr="0075572D">
        <w:rPr>
          <w:rFonts w:ascii="Palatino Linotype" w:hAnsi="Palatino Linotype" w:cs="Arial"/>
          <w:i/>
          <w:sz w:val="22"/>
          <w:szCs w:val="22"/>
          <w:lang w:eastAsia="es-MX"/>
        </w:rPr>
        <w:t xml:space="preserve"> Se determine </w:t>
      </w:r>
      <w:r w:rsidRPr="0075572D">
        <w:rPr>
          <w:rFonts w:ascii="Palatino Linotype" w:hAnsi="Palatino Linotype" w:cs="Arial"/>
          <w:bCs/>
          <w:i/>
          <w:noProof/>
          <w:sz w:val="22"/>
        </w:rPr>
        <w:t>mediante</w:t>
      </w:r>
      <w:r w:rsidRPr="0075572D">
        <w:rPr>
          <w:rFonts w:ascii="Palatino Linotype" w:hAnsi="Palatino Linotype" w:cs="Arial"/>
          <w:i/>
          <w:sz w:val="22"/>
          <w:szCs w:val="22"/>
          <w:lang w:eastAsia="es-MX"/>
        </w:rPr>
        <w:t xml:space="preserve"> resolución de autoridad competente, o</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III.</w:t>
      </w:r>
      <w:r w:rsidRPr="0075572D">
        <w:rPr>
          <w:rFonts w:ascii="Palatino Linotype" w:hAnsi="Palatino Linotype" w:cs="Arial"/>
          <w:i/>
          <w:sz w:val="22"/>
          <w:szCs w:val="22"/>
          <w:lang w:eastAsia="es-MX"/>
        </w:rPr>
        <w:t xml:space="preserve"> Se generen </w:t>
      </w:r>
      <w:r w:rsidRPr="0075572D">
        <w:rPr>
          <w:rFonts w:ascii="Palatino Linotype" w:hAnsi="Palatino Linotype" w:cs="Arial"/>
          <w:bCs/>
          <w:i/>
          <w:noProof/>
          <w:sz w:val="22"/>
        </w:rPr>
        <w:t>versiones</w:t>
      </w:r>
      <w:r w:rsidRPr="0075572D">
        <w:rPr>
          <w:rFonts w:ascii="Palatino Linotype" w:hAnsi="Palatino Linotype" w:cs="Arial"/>
          <w:i/>
          <w:sz w:val="22"/>
          <w:szCs w:val="22"/>
          <w:lang w:eastAsia="es-MX"/>
        </w:rPr>
        <w:t xml:space="preserve"> públicas para dar cumplimiento a las obligaciones de transparencia </w:t>
      </w:r>
      <w:r w:rsidRPr="0075572D">
        <w:rPr>
          <w:rFonts w:ascii="Palatino Linotype" w:hAnsi="Palatino Linotype" w:cs="Arial"/>
          <w:i/>
          <w:sz w:val="22"/>
          <w:lang w:eastAsia="es-MX"/>
        </w:rPr>
        <w:t>previstas</w:t>
      </w:r>
      <w:r w:rsidRPr="0075572D">
        <w:rPr>
          <w:rFonts w:ascii="Palatino Linotype" w:hAnsi="Palatino Linotype" w:cs="Arial"/>
          <w:i/>
          <w:sz w:val="22"/>
          <w:szCs w:val="22"/>
          <w:lang w:eastAsia="es-MX"/>
        </w:rPr>
        <w:t xml:space="preserve"> en la Ley General, la Ley Federal y las correspondientes de las entidades federativas.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 xml:space="preserve">Los titulares de las áreas deberán revisar la clasificación al momento de la recepción de una solicitud de </w:t>
      </w:r>
      <w:r w:rsidRPr="0075572D">
        <w:rPr>
          <w:rFonts w:ascii="Palatino Linotype" w:hAnsi="Palatino Linotype" w:cs="Arial"/>
          <w:bCs/>
          <w:i/>
          <w:noProof/>
          <w:sz w:val="22"/>
        </w:rPr>
        <w:t>acceso</w:t>
      </w:r>
      <w:r w:rsidRPr="0075572D">
        <w:rPr>
          <w:rFonts w:ascii="Palatino Linotype" w:hAnsi="Palatino Linotype" w:cs="Arial"/>
          <w:i/>
          <w:sz w:val="22"/>
          <w:szCs w:val="22"/>
          <w:lang w:eastAsia="es-MX"/>
        </w:rPr>
        <w:t xml:space="preserve"> a la información, para verificar si encuadra en una causal de reserva o de confidencialidad.</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Octavo.</w:t>
      </w:r>
      <w:r w:rsidRPr="0075572D">
        <w:rPr>
          <w:rFonts w:ascii="Palatino Linotype" w:hAnsi="Palatino Linotype" w:cs="Arial"/>
          <w:i/>
          <w:sz w:val="22"/>
          <w:szCs w:val="22"/>
          <w:lang w:eastAsia="es-MX"/>
        </w:rPr>
        <w:t xml:space="preserve"> Para fundar la clasificación de la información se debe señalar el artículo, fracción, inciso, </w:t>
      </w:r>
      <w:r w:rsidRPr="0075572D">
        <w:rPr>
          <w:rFonts w:ascii="Palatino Linotype" w:hAnsi="Palatino Linotype" w:cs="Arial"/>
          <w:i/>
          <w:sz w:val="22"/>
          <w:lang w:eastAsia="es-MX"/>
        </w:rPr>
        <w:t>párrafo</w:t>
      </w:r>
      <w:r w:rsidRPr="0075572D">
        <w:rPr>
          <w:rFonts w:ascii="Palatino Linotype" w:hAnsi="Palatino Linotype" w:cs="Arial"/>
          <w:i/>
          <w:sz w:val="22"/>
          <w:szCs w:val="22"/>
          <w:lang w:eastAsia="es-MX"/>
        </w:rPr>
        <w:t xml:space="preserve"> o numeral de la ley o tratado internacional suscrito por el Estado mexicano que </w:t>
      </w:r>
      <w:r w:rsidRPr="0075572D">
        <w:rPr>
          <w:rFonts w:ascii="Palatino Linotype" w:hAnsi="Palatino Linotype" w:cs="Arial"/>
          <w:bCs/>
          <w:i/>
          <w:noProof/>
          <w:sz w:val="22"/>
        </w:rPr>
        <w:t>expresamente</w:t>
      </w:r>
      <w:r w:rsidRPr="0075572D">
        <w:rPr>
          <w:rFonts w:ascii="Palatino Linotype" w:hAnsi="Palatino Linotype" w:cs="Arial"/>
          <w:i/>
          <w:sz w:val="22"/>
          <w:szCs w:val="22"/>
          <w:lang w:eastAsia="es-MX"/>
        </w:rPr>
        <w:t xml:space="preserve"> le otorga el carácter de reservada o confidencial.</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bCs/>
          <w:i/>
          <w:noProof/>
          <w:sz w:val="22"/>
        </w:rPr>
      </w:pPr>
      <w:r w:rsidRPr="0075572D">
        <w:rPr>
          <w:rFonts w:ascii="Palatino Linotype" w:hAnsi="Palatino Linotype" w:cs="Arial"/>
          <w:i/>
          <w:sz w:val="22"/>
          <w:szCs w:val="22"/>
          <w:lang w:eastAsia="es-MX"/>
        </w:rPr>
        <w:lastRenderedPageBreak/>
        <w:t xml:space="preserve">Para </w:t>
      </w:r>
      <w:r w:rsidRPr="0075572D">
        <w:rPr>
          <w:rFonts w:ascii="Palatino Linotype" w:hAnsi="Palatino Linotype" w:cs="Arial"/>
          <w:bCs/>
          <w:i/>
          <w:noProof/>
          <w:sz w:val="22"/>
        </w:rPr>
        <w:t xml:space="preserve">motivar la clasificación se deberán señalar las razones o circunstancias especiales que lo </w:t>
      </w:r>
      <w:r w:rsidRPr="0075572D">
        <w:rPr>
          <w:rFonts w:ascii="Palatino Linotype" w:hAnsi="Palatino Linotype" w:cs="Arial"/>
          <w:i/>
          <w:sz w:val="22"/>
          <w:szCs w:val="22"/>
          <w:lang w:eastAsia="es-MX"/>
        </w:rPr>
        <w:t>llevaron</w:t>
      </w:r>
      <w:r w:rsidRPr="0075572D">
        <w:rPr>
          <w:rFonts w:ascii="Palatino Linotype" w:hAnsi="Palatino Linotype" w:cs="Arial"/>
          <w:bCs/>
          <w:i/>
          <w:noProof/>
          <w:sz w:val="22"/>
        </w:rPr>
        <w:t xml:space="preserve"> a concluir que el caso particular se ajusta al supuesto previsto por la norma legal invocada como fundamento.</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bCs/>
          <w:i/>
          <w:noProof/>
          <w:sz w:val="22"/>
        </w:rPr>
      </w:pPr>
      <w:r w:rsidRPr="0075572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5572D">
        <w:rPr>
          <w:rFonts w:ascii="Palatino Linotype" w:hAnsi="Palatino Linotype" w:cs="Arial"/>
          <w:i/>
          <w:sz w:val="22"/>
          <w:szCs w:val="22"/>
          <w:lang w:eastAsia="es-MX"/>
        </w:rPr>
        <w:t>de</w:t>
      </w:r>
      <w:r w:rsidRPr="0075572D">
        <w:rPr>
          <w:rFonts w:ascii="Palatino Linotype" w:hAnsi="Palatino Linotype" w:cs="Arial"/>
          <w:bCs/>
          <w:i/>
          <w:noProof/>
          <w:sz w:val="22"/>
        </w:rPr>
        <w:t xml:space="preserve"> </w:t>
      </w:r>
      <w:r w:rsidRPr="0075572D">
        <w:rPr>
          <w:rFonts w:ascii="Palatino Linotype" w:hAnsi="Palatino Linotype" w:cs="Arial"/>
          <w:i/>
          <w:sz w:val="22"/>
          <w:szCs w:val="22"/>
          <w:lang w:eastAsia="es-MX"/>
        </w:rPr>
        <w:t>reserva</w:t>
      </w:r>
      <w:r w:rsidRPr="0075572D">
        <w:rPr>
          <w:rFonts w:ascii="Palatino Linotype" w:hAnsi="Palatino Linotype" w:cs="Arial"/>
          <w:bCs/>
          <w:i/>
          <w:noProof/>
          <w:sz w:val="22"/>
        </w:rPr>
        <w:t>.</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bCs/>
          <w:i/>
          <w:noProof/>
          <w:sz w:val="22"/>
        </w:rPr>
      </w:pPr>
      <w:r w:rsidRPr="0075572D">
        <w:rPr>
          <w:rFonts w:ascii="Palatino Linotype" w:hAnsi="Palatino Linotype" w:cs="Arial"/>
          <w:i/>
          <w:sz w:val="22"/>
          <w:szCs w:val="22"/>
          <w:lang w:eastAsia="es-MX"/>
        </w:rPr>
        <w:t>Tratándose</w:t>
      </w:r>
      <w:r w:rsidRPr="0075572D">
        <w:rPr>
          <w:rFonts w:ascii="Palatino Linotype" w:hAnsi="Palatino Linotype" w:cs="Arial"/>
          <w:bCs/>
          <w:i/>
          <w:noProof/>
          <w:sz w:val="22"/>
        </w:rPr>
        <w:t xml:space="preserve"> de información clasificada como confidencial respecto de la cual se haya </w:t>
      </w:r>
      <w:r w:rsidRPr="0075572D">
        <w:rPr>
          <w:rFonts w:ascii="Palatino Linotype" w:hAnsi="Palatino Linotype" w:cs="Arial"/>
          <w:i/>
          <w:sz w:val="22"/>
          <w:lang w:eastAsia="es-MX"/>
        </w:rPr>
        <w:t>determinado</w:t>
      </w:r>
      <w:r w:rsidRPr="0075572D">
        <w:rPr>
          <w:rFonts w:ascii="Palatino Linotype" w:hAnsi="Palatino Linotype" w:cs="Arial"/>
          <w:bCs/>
          <w:i/>
          <w:noProof/>
          <w:sz w:val="22"/>
        </w:rPr>
        <w:t xml:space="preserve"> </w:t>
      </w:r>
      <w:r w:rsidRPr="0075572D">
        <w:rPr>
          <w:rFonts w:ascii="Palatino Linotype" w:hAnsi="Palatino Linotype" w:cs="Arial"/>
          <w:i/>
          <w:sz w:val="22"/>
          <w:szCs w:val="22"/>
          <w:lang w:eastAsia="es-MX"/>
        </w:rPr>
        <w:t>su</w:t>
      </w:r>
      <w:r w:rsidRPr="0075572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Cs/>
          <w:i/>
          <w:noProof/>
          <w:sz w:val="22"/>
        </w:rPr>
        <w:t>Los documentos contenidos</w:t>
      </w:r>
      <w:r w:rsidRPr="0075572D">
        <w:rPr>
          <w:rFonts w:ascii="Palatino Linotype" w:hAnsi="Palatino Linotype" w:cs="Arial"/>
          <w:i/>
          <w:sz w:val="22"/>
          <w:szCs w:val="22"/>
          <w:lang w:eastAsia="es-MX"/>
        </w:rPr>
        <w:t xml:space="preserve"> en los archivos históricos y los identificados como históricos confidenciales no </w:t>
      </w:r>
      <w:r w:rsidRPr="0075572D">
        <w:rPr>
          <w:rFonts w:ascii="Palatino Linotype" w:hAnsi="Palatino Linotype" w:cs="Arial"/>
          <w:i/>
          <w:sz w:val="22"/>
          <w:lang w:eastAsia="es-MX"/>
        </w:rPr>
        <w:t>serán</w:t>
      </w:r>
      <w:r w:rsidRPr="0075572D">
        <w:rPr>
          <w:rFonts w:ascii="Palatino Linotype" w:hAnsi="Palatino Linotype" w:cs="Arial"/>
          <w:i/>
          <w:sz w:val="22"/>
          <w:szCs w:val="22"/>
          <w:lang w:eastAsia="es-MX"/>
        </w:rPr>
        <w:t xml:space="preserve"> susceptibles de clasificación como reservados.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Noveno.</w:t>
      </w:r>
      <w:r w:rsidRPr="0075572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Décimo.</w:t>
      </w:r>
      <w:r w:rsidRPr="0075572D">
        <w:rPr>
          <w:rFonts w:ascii="Palatino Linotype" w:hAnsi="Palatino Linotype" w:cs="Arial"/>
          <w:i/>
          <w:sz w:val="22"/>
          <w:szCs w:val="22"/>
          <w:lang w:eastAsia="es-MX"/>
        </w:rPr>
        <w:t xml:space="preserve"> Los titulares de las áreas, deberán tener conocimiento y llevar un registro del personal que, por la </w:t>
      </w:r>
      <w:r w:rsidRPr="0075572D">
        <w:rPr>
          <w:rFonts w:ascii="Palatino Linotype" w:hAnsi="Palatino Linotype" w:cs="Arial"/>
          <w:i/>
          <w:sz w:val="22"/>
          <w:lang w:eastAsia="es-MX"/>
        </w:rPr>
        <w:t>naturaleza</w:t>
      </w:r>
      <w:r w:rsidRPr="0075572D">
        <w:rPr>
          <w:rFonts w:ascii="Palatino Linotype" w:hAnsi="Palatino Linotype" w:cs="Arial"/>
          <w:i/>
          <w:sz w:val="22"/>
          <w:szCs w:val="22"/>
          <w:lang w:eastAsia="es-MX"/>
        </w:rPr>
        <w:t xml:space="preserve"> de sus atribuciones, tenga acceso a los </w:t>
      </w:r>
      <w:r w:rsidRPr="0075572D">
        <w:rPr>
          <w:rFonts w:ascii="Palatino Linotype" w:hAnsi="Palatino Linotype" w:cs="Arial"/>
          <w:i/>
          <w:sz w:val="22"/>
        </w:rPr>
        <w:t>documentos</w:t>
      </w:r>
      <w:r w:rsidRPr="0075572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5572D">
        <w:rPr>
          <w:rFonts w:ascii="Palatino Linotype" w:hAnsi="Palatino Linotype" w:cs="Arial"/>
          <w:i/>
          <w:sz w:val="22"/>
        </w:rPr>
        <w:t>que</w:t>
      </w:r>
      <w:r w:rsidRPr="0075572D">
        <w:rPr>
          <w:rFonts w:ascii="Palatino Linotype" w:hAnsi="Palatino Linotype" w:cs="Arial"/>
          <w:i/>
          <w:sz w:val="22"/>
          <w:szCs w:val="22"/>
          <w:lang w:eastAsia="es-MX"/>
        </w:rPr>
        <w:t xml:space="preserve"> rija la actuación del sujeto obligado.</w:t>
      </w:r>
    </w:p>
    <w:p w:rsidR="00FF6870" w:rsidRPr="0075572D" w:rsidRDefault="00FF6870" w:rsidP="00FF6870">
      <w:pPr>
        <w:autoSpaceDE w:val="0"/>
        <w:autoSpaceDN w:val="0"/>
        <w:adjustRightInd w:val="0"/>
        <w:spacing w:before="160" w:after="160"/>
        <w:ind w:left="851" w:right="899"/>
        <w:jc w:val="both"/>
        <w:rPr>
          <w:rFonts w:ascii="Palatino Linotype" w:hAnsi="Palatino Linotype" w:cs="Arial"/>
          <w:i/>
          <w:sz w:val="22"/>
          <w:szCs w:val="22"/>
          <w:lang w:eastAsia="es-MX"/>
        </w:rPr>
      </w:pPr>
      <w:r w:rsidRPr="0075572D">
        <w:rPr>
          <w:rFonts w:ascii="Palatino Linotype" w:hAnsi="Palatino Linotype" w:cs="Arial"/>
          <w:b/>
          <w:i/>
          <w:sz w:val="22"/>
          <w:szCs w:val="22"/>
          <w:lang w:eastAsia="es-MX"/>
        </w:rPr>
        <w:t>Décimo primero.</w:t>
      </w:r>
      <w:r w:rsidRPr="0075572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75572D">
        <w:rPr>
          <w:rFonts w:ascii="Palatino Linotype" w:hAnsi="Palatino Linotype" w:cs="Arial"/>
          <w:i/>
          <w:sz w:val="22"/>
          <w:lang w:eastAsia="es-MX"/>
        </w:rPr>
        <w:t>lineamientos</w:t>
      </w:r>
      <w:r w:rsidRPr="0075572D">
        <w:rPr>
          <w:rFonts w:ascii="Palatino Linotype" w:hAnsi="Palatino Linotype" w:cs="Arial"/>
          <w:i/>
          <w:sz w:val="22"/>
          <w:szCs w:val="22"/>
          <w:lang w:eastAsia="es-MX"/>
        </w:rPr>
        <w:t>.”</w:t>
      </w:r>
    </w:p>
    <w:p w:rsidR="00FF6870" w:rsidRPr="0075572D" w:rsidRDefault="00FF6870" w:rsidP="00FF6870">
      <w:pPr>
        <w:spacing w:before="100" w:after="100"/>
        <w:ind w:left="851" w:right="899"/>
        <w:jc w:val="both"/>
        <w:rPr>
          <w:rFonts w:ascii="Palatino Linotype" w:hAnsi="Palatino Linotype" w:cs="Arial"/>
          <w:sz w:val="22"/>
          <w:szCs w:val="22"/>
          <w:lang w:eastAsia="es-MX"/>
        </w:rPr>
      </w:pPr>
      <w:r w:rsidRPr="0075572D">
        <w:rPr>
          <w:rFonts w:ascii="Palatino Linotype" w:hAnsi="Palatino Linotype" w:cs="Arial"/>
          <w:sz w:val="22"/>
          <w:szCs w:val="22"/>
          <w:lang w:eastAsia="es-MX"/>
        </w:rPr>
        <w:t>(Énfasis Añadido)</w:t>
      </w:r>
    </w:p>
    <w:p w:rsidR="00FF6870" w:rsidRPr="0075572D" w:rsidRDefault="00FF6870" w:rsidP="00FF6870">
      <w:pPr>
        <w:spacing w:before="200" w:after="200" w:line="360" w:lineRule="auto"/>
        <w:jc w:val="both"/>
        <w:rPr>
          <w:rFonts w:ascii="Palatino Linotype" w:hAnsi="Palatino Linotype" w:cs="Arial"/>
        </w:rPr>
      </w:pPr>
      <w:r w:rsidRPr="0075572D">
        <w:rPr>
          <w:rFonts w:ascii="Palatino Linotype" w:hAnsi="Palatino Linotype" w:cs="Arial"/>
        </w:rPr>
        <w:t>Por lo tanto,</w:t>
      </w:r>
      <w:r w:rsidRPr="0075572D">
        <w:rPr>
          <w:rFonts w:ascii="Palatino Linotype" w:hAnsi="Palatino Linotype"/>
        </w:rPr>
        <w:t xml:space="preserve"> es importante referir que </w:t>
      </w:r>
      <w:r w:rsidRPr="0075572D">
        <w:rPr>
          <w:rFonts w:ascii="Palatino Linotype" w:hAnsi="Palatino Linotype"/>
          <w:b/>
        </w:rPr>
        <w:t>EL SUJETO OBLIGADO</w:t>
      </w:r>
      <w:r w:rsidRPr="0075572D">
        <w:rPr>
          <w:rFonts w:ascii="Palatino Linotype" w:hAnsi="Palatino Linotype"/>
        </w:rPr>
        <w:t xml:space="preserve"> deberá seguir el procedimiento legal establecido para su </w:t>
      </w:r>
      <w:r w:rsidRPr="0075572D">
        <w:rPr>
          <w:rFonts w:ascii="Palatino Linotype" w:hAnsi="Palatino Linotype"/>
          <w:lang w:eastAsia="es-MX"/>
        </w:rPr>
        <w:t>clasificación</w:t>
      </w:r>
      <w:r w:rsidRPr="0075572D">
        <w:rPr>
          <w:rFonts w:ascii="Palatino Linotype" w:hAnsi="Palatino Linotype"/>
        </w:rPr>
        <w:t>, esto es, que su Comité de</w:t>
      </w:r>
      <w:r w:rsidRPr="0075572D">
        <w:rPr>
          <w:rFonts w:ascii="Palatino Linotype" w:hAnsi="Palatino Linotype" w:cs="Arial"/>
        </w:rPr>
        <w:t xml:space="preserve"> Transparencia emita </w:t>
      </w:r>
      <w:r w:rsidRPr="0075572D">
        <w:rPr>
          <w:rFonts w:ascii="Palatino Linotype" w:hAnsi="Palatino Linotype" w:cs="Arial"/>
          <w:lang w:val="es-ES_tradnl"/>
        </w:rPr>
        <w:t>un</w:t>
      </w:r>
      <w:r w:rsidRPr="0075572D">
        <w:rPr>
          <w:rFonts w:ascii="Palatino Linotype" w:hAnsi="Palatino Linotype" w:cs="Arial"/>
        </w:rPr>
        <w:t xml:space="preserve"> Acuerdo de Clasificación que cumpla con las formalidades </w:t>
      </w:r>
      <w:r w:rsidRPr="0075572D">
        <w:rPr>
          <w:rFonts w:ascii="Palatino Linotype" w:hAnsi="Palatino Linotype" w:cs="Arial"/>
        </w:rPr>
        <w:lastRenderedPageBreak/>
        <w:t>previstas, antes citadas</w:t>
      </w:r>
      <w:r w:rsidRPr="0075572D">
        <w:rPr>
          <w:rFonts w:ascii="Palatino Linotype" w:hAnsi="Palatino Linotype" w:cs="Arial"/>
          <w:b/>
        </w:rPr>
        <w:t xml:space="preserve"> </w:t>
      </w:r>
      <w:r w:rsidRPr="0075572D">
        <w:rPr>
          <w:rFonts w:ascii="Palatino Linotype" w:hAnsi="Palatino Linotype" w:cs="Arial"/>
        </w:rPr>
        <w:t xml:space="preserve">que la sustente, en el </w:t>
      </w:r>
      <w:r w:rsidRPr="0075572D">
        <w:rPr>
          <w:rFonts w:ascii="Palatino Linotype" w:hAnsi="Palatino Linotype" w:cs="Arial"/>
          <w:lang w:eastAsia="es-MX"/>
        </w:rPr>
        <w:t>que</w:t>
      </w:r>
      <w:r w:rsidRPr="0075572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7665A" w:rsidRPr="0075572D" w:rsidRDefault="0017665A" w:rsidP="0017665A">
      <w:pPr>
        <w:spacing w:before="100" w:beforeAutospacing="1" w:after="100" w:afterAutospacing="1" w:line="360" w:lineRule="auto"/>
        <w:jc w:val="both"/>
        <w:rPr>
          <w:rFonts w:ascii="Palatino Linotype" w:hAnsi="Palatino Linotype"/>
          <w:lang w:eastAsia="es-MX"/>
        </w:rPr>
      </w:pPr>
      <w:r w:rsidRPr="0075572D">
        <w:rPr>
          <w:rFonts w:ascii="Palatino Linotype" w:hAnsi="Palatino Linotype"/>
          <w:lang w:eastAsia="es-MX"/>
        </w:rPr>
        <w:t xml:space="preserve">Del análisis expuesto en la presente resolución, este Instituto advierte que resultan </w:t>
      </w:r>
      <w:r w:rsidRPr="0075572D">
        <w:rPr>
          <w:rFonts w:ascii="Palatino Linotype" w:hAnsi="Palatino Linotype"/>
          <w:b/>
          <w:lang w:eastAsia="es-MX"/>
        </w:rPr>
        <w:t xml:space="preserve">fundadas </w:t>
      </w:r>
      <w:r w:rsidRPr="0075572D">
        <w:rPr>
          <w:rFonts w:ascii="Palatino Linotype" w:hAnsi="Palatino Linotype"/>
          <w:lang w:eastAsia="es-MX"/>
        </w:rPr>
        <w:t xml:space="preserve">las razones o motivos de inconformidad expuestas por </w:t>
      </w:r>
      <w:r w:rsidRPr="0075572D">
        <w:rPr>
          <w:rFonts w:ascii="Palatino Linotype" w:hAnsi="Palatino Linotype"/>
          <w:b/>
          <w:lang w:eastAsia="es-MX"/>
        </w:rPr>
        <w:t>EL RECURRENTE</w:t>
      </w:r>
      <w:r w:rsidRPr="0075572D">
        <w:rPr>
          <w:rFonts w:ascii="Palatino Linotype" w:hAnsi="Palatino Linotype"/>
          <w:lang w:eastAsia="es-MX"/>
        </w:rPr>
        <w:t xml:space="preserve">, en virtud de que, </w:t>
      </w:r>
      <w:r w:rsidRPr="0075572D">
        <w:rPr>
          <w:rFonts w:ascii="Palatino Linotype" w:hAnsi="Palatino Linotype"/>
          <w:b/>
          <w:lang w:eastAsia="es-MX"/>
        </w:rPr>
        <w:t xml:space="preserve">EL SUJETO OBLIGADO </w:t>
      </w:r>
      <w:r w:rsidRPr="0075572D">
        <w:rPr>
          <w:rFonts w:ascii="Palatino Linotype" w:hAnsi="Palatino Linotype"/>
          <w:lang w:eastAsia="es-MX"/>
        </w:rPr>
        <w:t>si bien argument</w:t>
      </w:r>
      <w:r w:rsidR="004F6268" w:rsidRPr="0075572D">
        <w:rPr>
          <w:rFonts w:ascii="Palatino Linotype" w:hAnsi="Palatino Linotype"/>
          <w:lang w:eastAsia="es-MX"/>
        </w:rPr>
        <w:t>ó</w:t>
      </w:r>
      <w:r w:rsidRPr="0075572D">
        <w:rPr>
          <w:rFonts w:ascii="Palatino Linotype" w:hAnsi="Palatino Linotype"/>
          <w:lang w:eastAsia="es-MX"/>
        </w:rPr>
        <w:t xml:space="preserve"> que </w:t>
      </w:r>
      <w:r w:rsidR="00B820F9" w:rsidRPr="0075572D">
        <w:rPr>
          <w:rFonts w:ascii="Palatino Linotype" w:hAnsi="Palatino Linotype"/>
          <w:lang w:eastAsia="es-MX"/>
        </w:rPr>
        <w:t>en el portal de IPOMEX, encontr</w:t>
      </w:r>
      <w:r w:rsidR="004F6268" w:rsidRPr="0075572D">
        <w:rPr>
          <w:rFonts w:ascii="Palatino Linotype" w:hAnsi="Palatino Linotype"/>
          <w:lang w:eastAsia="es-MX"/>
        </w:rPr>
        <w:t xml:space="preserve">aría la información solicitada también lo es que </w:t>
      </w:r>
      <w:r w:rsidR="00B820F9" w:rsidRPr="0075572D">
        <w:rPr>
          <w:rFonts w:ascii="Palatino Linotype" w:hAnsi="Palatino Linotype"/>
          <w:lang w:eastAsia="es-MX"/>
        </w:rPr>
        <w:t xml:space="preserve">fue parcialmente colmado el derecho de acceso a la información ejercido por el particular, </w:t>
      </w:r>
      <w:r w:rsidRPr="0075572D">
        <w:rPr>
          <w:rFonts w:ascii="Palatino Linotype" w:hAnsi="Palatino Linotype"/>
          <w:lang w:eastAsia="es-MX"/>
        </w:rPr>
        <w:t xml:space="preserve">razón por la que se actualiza la causal de procedencia del recurso de revisión prevista en la fracción V del artículo 179 de la Ley de Transparencia y Acceso a la Información Pública del Estado de México y Municipios; </w:t>
      </w:r>
      <w:r w:rsidRPr="0075572D">
        <w:rPr>
          <w:rFonts w:ascii="Palatino Linotype" w:hAnsi="Palatino Linotype" w:cs="Arial"/>
        </w:rPr>
        <w:t xml:space="preserve">por lo que se determina procedente </w:t>
      </w:r>
      <w:r w:rsidRPr="0075572D">
        <w:rPr>
          <w:rFonts w:ascii="Palatino Linotype" w:hAnsi="Palatino Linotype" w:cs="Arial"/>
          <w:b/>
        </w:rPr>
        <w:t>MODIFICAR</w:t>
      </w:r>
      <w:r w:rsidRPr="0075572D">
        <w:rPr>
          <w:rFonts w:ascii="Palatino Linotype" w:hAnsi="Palatino Linotype" w:cs="Arial"/>
        </w:rPr>
        <w:t xml:space="preserve"> la respuesta del </w:t>
      </w:r>
      <w:r w:rsidRPr="0075572D">
        <w:rPr>
          <w:rFonts w:ascii="Palatino Linotype" w:hAnsi="Palatino Linotype" w:cs="Arial"/>
          <w:b/>
        </w:rPr>
        <w:t>SUJETO OBLIGADO</w:t>
      </w:r>
      <w:r w:rsidRPr="0075572D">
        <w:rPr>
          <w:rFonts w:ascii="Palatino Linotype" w:hAnsi="Palatino Linotype" w:cs="Arial"/>
        </w:rPr>
        <w:t xml:space="preserve">. </w:t>
      </w:r>
    </w:p>
    <w:p w:rsidR="0017665A" w:rsidRPr="0075572D" w:rsidRDefault="0017665A" w:rsidP="0017665A">
      <w:pPr>
        <w:spacing w:before="100" w:beforeAutospacing="1" w:after="100" w:afterAutospacing="1" w:line="360" w:lineRule="auto"/>
        <w:jc w:val="both"/>
        <w:rPr>
          <w:rFonts w:ascii="Palatino Linotype" w:eastAsia="Calibri" w:hAnsi="Palatino Linotype" w:cs="Arial"/>
        </w:rPr>
      </w:pPr>
      <w:r w:rsidRPr="0075572D">
        <w:rPr>
          <w:rFonts w:ascii="Palatino Linotype" w:eastAsia="Calibri" w:hAnsi="Palatino Linotype" w:cs="Arial"/>
        </w:rPr>
        <w:t xml:space="preserve">Así, con fundamento en lo prescrito en los artículos 5 párrafos </w:t>
      </w:r>
      <w:r w:rsidRPr="0075572D">
        <w:rPr>
          <w:rFonts w:ascii="Palatino Linotype" w:hAnsi="Palatino Linotype"/>
        </w:rPr>
        <w:t xml:space="preserve">vigésimo, vigésimo primero y vigésimo segundo, fracciones IV y V </w:t>
      </w:r>
      <w:r w:rsidRPr="0075572D">
        <w:rPr>
          <w:rFonts w:ascii="Palatino Linotype" w:eastAsia="Calibri" w:hAnsi="Palatino Linotype" w:cs="Arial"/>
        </w:rPr>
        <w:t xml:space="preserve">de la Constitución Política del Estado Libre y Soberano de México; </w:t>
      </w:r>
      <w:r w:rsidRPr="0075572D">
        <w:rPr>
          <w:rFonts w:ascii="Palatino Linotype" w:hAnsi="Palatino Linotype" w:cs="Arial"/>
        </w:rPr>
        <w:t>2</w:t>
      </w:r>
      <w:r w:rsidR="004F6268" w:rsidRPr="0075572D">
        <w:rPr>
          <w:rFonts w:ascii="Palatino Linotype" w:hAnsi="Palatino Linotype" w:cs="Arial"/>
        </w:rPr>
        <w:t>,</w:t>
      </w:r>
      <w:r w:rsidRPr="0075572D">
        <w:rPr>
          <w:rFonts w:ascii="Palatino Linotype" w:hAnsi="Palatino Linotype" w:cs="Arial"/>
        </w:rPr>
        <w:t xml:space="preserve"> fracción II, </w:t>
      </w:r>
      <w:r w:rsidR="004F6268" w:rsidRPr="0075572D">
        <w:rPr>
          <w:rFonts w:ascii="Palatino Linotype" w:hAnsi="Palatino Linotype" w:cs="Arial"/>
        </w:rPr>
        <w:t xml:space="preserve">9, </w:t>
      </w:r>
      <w:r w:rsidRPr="0075572D">
        <w:rPr>
          <w:rFonts w:ascii="Palatino Linotype" w:hAnsi="Palatino Linotype" w:cs="Arial"/>
        </w:rPr>
        <w:t>29, 36</w:t>
      </w:r>
      <w:r w:rsidR="004F6268" w:rsidRPr="0075572D">
        <w:rPr>
          <w:rFonts w:ascii="Palatino Linotype" w:hAnsi="Palatino Linotype" w:cs="Arial"/>
        </w:rPr>
        <w:t>,</w:t>
      </w:r>
      <w:r w:rsidRPr="0075572D">
        <w:rPr>
          <w:rFonts w:ascii="Palatino Linotype" w:hAnsi="Palatino Linotype" w:cs="Arial"/>
        </w:rPr>
        <w:t xml:space="preserve"> fracciones I y II, 176, 178, 179, 181, 185</w:t>
      </w:r>
      <w:r w:rsidR="004F6268" w:rsidRPr="0075572D">
        <w:rPr>
          <w:rFonts w:ascii="Palatino Linotype" w:hAnsi="Palatino Linotype" w:cs="Arial"/>
        </w:rPr>
        <w:t>,</w:t>
      </w:r>
      <w:r w:rsidRPr="0075572D">
        <w:rPr>
          <w:rFonts w:ascii="Palatino Linotype" w:hAnsi="Palatino Linotype" w:cs="Arial"/>
        </w:rPr>
        <w:t xml:space="preserve"> fracción I, 186 y 188</w:t>
      </w:r>
      <w:r w:rsidRPr="0075572D">
        <w:rPr>
          <w:rFonts w:ascii="Palatino Linotype" w:eastAsia="Calibri" w:hAnsi="Palatino Linotype" w:cs="Arial"/>
        </w:rPr>
        <w:t xml:space="preserve"> de la Ley de Transparencia y Acceso a la Información Pública del Estado de México y Municipios, este Pleno: </w:t>
      </w:r>
    </w:p>
    <w:p w:rsidR="0017665A" w:rsidRPr="0018410F" w:rsidRDefault="0017665A" w:rsidP="0017665A">
      <w:pPr>
        <w:spacing w:before="100" w:beforeAutospacing="1" w:after="100" w:afterAutospacing="1" w:line="360" w:lineRule="auto"/>
        <w:jc w:val="center"/>
        <w:rPr>
          <w:rFonts w:ascii="Palatino Linotype" w:hAnsi="Palatino Linotype" w:cs="Arial"/>
          <w:b/>
          <w:bCs/>
          <w:spacing w:val="40"/>
          <w:sz w:val="28"/>
          <w:szCs w:val="28"/>
          <w:lang w:val="es-ES_tradnl"/>
        </w:rPr>
      </w:pPr>
      <w:r w:rsidRPr="0018410F">
        <w:rPr>
          <w:rFonts w:ascii="Palatino Linotype" w:hAnsi="Palatino Linotype" w:cs="Arial"/>
          <w:b/>
          <w:bCs/>
          <w:spacing w:val="40"/>
          <w:sz w:val="28"/>
          <w:szCs w:val="28"/>
          <w:lang w:val="es-ES_tradnl"/>
        </w:rPr>
        <w:lastRenderedPageBreak/>
        <w:t>RESUELVE</w:t>
      </w:r>
    </w:p>
    <w:p w:rsidR="0017665A" w:rsidRPr="0075572D" w:rsidRDefault="0017665A" w:rsidP="0017665A">
      <w:pPr>
        <w:widowControl w:val="0"/>
        <w:autoSpaceDE w:val="0"/>
        <w:autoSpaceDN w:val="0"/>
        <w:adjustRightInd w:val="0"/>
        <w:spacing w:before="100" w:beforeAutospacing="1" w:after="100" w:afterAutospacing="1" w:line="360" w:lineRule="auto"/>
        <w:ind w:right="49"/>
        <w:jc w:val="both"/>
        <w:rPr>
          <w:rFonts w:ascii="Palatino Linotype" w:eastAsia="Calibri" w:hAnsi="Palatino Linotype" w:cs="Arial"/>
        </w:rPr>
      </w:pPr>
      <w:r w:rsidRPr="0075572D">
        <w:rPr>
          <w:rFonts w:ascii="Palatino Linotype" w:eastAsia="Calibri" w:hAnsi="Palatino Linotype" w:cs="Arial"/>
          <w:b/>
          <w:sz w:val="28"/>
          <w:szCs w:val="28"/>
        </w:rPr>
        <w:t xml:space="preserve">PRIMERO. </w:t>
      </w:r>
      <w:r w:rsidRPr="0075572D">
        <w:rPr>
          <w:rFonts w:ascii="Palatino Linotype" w:eastAsia="Calibri" w:hAnsi="Palatino Linotype" w:cs="Arial"/>
        </w:rPr>
        <w:t xml:space="preserve">Resultan </w:t>
      </w:r>
      <w:r w:rsidR="001A3FC3" w:rsidRPr="0075572D">
        <w:rPr>
          <w:rFonts w:ascii="Palatino Linotype" w:eastAsia="Calibri" w:hAnsi="Palatino Linotype" w:cs="Arial"/>
          <w:b/>
        </w:rPr>
        <w:t>parcialmente</w:t>
      </w:r>
      <w:r w:rsidR="001A3FC3" w:rsidRPr="0075572D">
        <w:rPr>
          <w:rFonts w:ascii="Palatino Linotype" w:eastAsia="Calibri" w:hAnsi="Palatino Linotype" w:cs="Arial"/>
        </w:rPr>
        <w:t xml:space="preserve"> </w:t>
      </w:r>
      <w:r w:rsidRPr="0075572D">
        <w:rPr>
          <w:rFonts w:ascii="Palatino Linotype" w:eastAsia="Calibri" w:hAnsi="Palatino Linotype" w:cs="Arial"/>
          <w:b/>
        </w:rPr>
        <w:t>fundadas</w:t>
      </w:r>
      <w:r w:rsidRPr="0075572D">
        <w:rPr>
          <w:rFonts w:ascii="Palatino Linotype" w:eastAsia="Calibri" w:hAnsi="Palatino Linotype" w:cs="Arial"/>
        </w:rPr>
        <w:t xml:space="preserve"> las razones o motivos de inconformidad hechos valer por </w:t>
      </w:r>
      <w:r w:rsidRPr="0075572D">
        <w:rPr>
          <w:rFonts w:ascii="Palatino Linotype" w:eastAsia="Calibri" w:hAnsi="Palatino Linotype" w:cs="Arial"/>
          <w:b/>
        </w:rPr>
        <w:t>EL RECURRENTE</w:t>
      </w:r>
      <w:r w:rsidRPr="0075572D">
        <w:rPr>
          <w:rFonts w:ascii="Palatino Linotype" w:eastAsia="Calibri" w:hAnsi="Palatino Linotype" w:cs="Arial"/>
        </w:rPr>
        <w:t xml:space="preserve">, en términos del Considerando </w:t>
      </w:r>
      <w:r w:rsidRPr="0075572D">
        <w:rPr>
          <w:rFonts w:ascii="Palatino Linotype" w:eastAsia="Calibri" w:hAnsi="Palatino Linotype" w:cs="Arial"/>
          <w:b/>
        </w:rPr>
        <w:t>QUINTO</w:t>
      </w:r>
      <w:r w:rsidRPr="0075572D">
        <w:rPr>
          <w:rFonts w:ascii="Palatino Linotype" w:eastAsia="Calibri" w:hAnsi="Palatino Linotype" w:cs="Arial"/>
        </w:rPr>
        <w:t xml:space="preserve"> de la presente resolución.</w:t>
      </w:r>
    </w:p>
    <w:p w:rsidR="0017665A" w:rsidRPr="0075572D" w:rsidRDefault="0017665A" w:rsidP="0017665A">
      <w:pPr>
        <w:spacing w:before="100" w:beforeAutospacing="1" w:after="100" w:afterAutospacing="1" w:line="360" w:lineRule="auto"/>
        <w:ind w:right="49"/>
        <w:jc w:val="both"/>
        <w:rPr>
          <w:rFonts w:ascii="Palatino Linotype" w:eastAsia="Calibri" w:hAnsi="Palatino Linotype" w:cs="Arial"/>
        </w:rPr>
      </w:pPr>
      <w:r w:rsidRPr="0075572D">
        <w:rPr>
          <w:rFonts w:ascii="Palatino Linotype" w:eastAsia="Calibri" w:hAnsi="Palatino Linotype" w:cs="Arial"/>
          <w:b/>
          <w:sz w:val="28"/>
          <w:szCs w:val="28"/>
        </w:rPr>
        <w:t>SEGUNDO.</w:t>
      </w:r>
      <w:r w:rsidRPr="0075572D">
        <w:rPr>
          <w:rFonts w:ascii="Palatino Linotype" w:eastAsia="Calibri" w:hAnsi="Palatino Linotype" w:cs="Arial"/>
        </w:rPr>
        <w:t xml:space="preserve"> Se </w:t>
      </w:r>
      <w:r w:rsidRPr="0075572D">
        <w:rPr>
          <w:rFonts w:ascii="Palatino Linotype" w:eastAsia="Calibri" w:hAnsi="Palatino Linotype" w:cs="Arial"/>
          <w:b/>
        </w:rPr>
        <w:t>MODIFICA</w:t>
      </w:r>
      <w:r w:rsidRPr="0075572D">
        <w:rPr>
          <w:rFonts w:ascii="Palatino Linotype" w:eastAsia="Calibri" w:hAnsi="Palatino Linotype" w:cs="Arial"/>
        </w:rPr>
        <w:t xml:space="preserve"> la respuesta del </w:t>
      </w:r>
      <w:r w:rsidRPr="0075572D">
        <w:rPr>
          <w:rFonts w:ascii="Palatino Linotype" w:eastAsia="Calibri" w:hAnsi="Palatino Linotype" w:cs="Arial"/>
          <w:b/>
        </w:rPr>
        <w:t>SUJETO OBLIGADO</w:t>
      </w:r>
      <w:r w:rsidRPr="0075572D">
        <w:rPr>
          <w:rFonts w:ascii="Palatino Linotype" w:eastAsia="Calibri" w:hAnsi="Palatino Linotype" w:cs="Arial"/>
        </w:rPr>
        <w:t xml:space="preserve"> otorgada a la solicitud de información número </w:t>
      </w:r>
      <w:r w:rsidR="00B820F9" w:rsidRPr="0075572D">
        <w:rPr>
          <w:rFonts w:ascii="Palatino Linotype" w:eastAsia="Calibri" w:hAnsi="Palatino Linotype" w:cs="Arial"/>
          <w:b/>
        </w:rPr>
        <w:t>00027/SEDAGRO</w:t>
      </w:r>
      <w:r w:rsidRPr="0075572D">
        <w:rPr>
          <w:rFonts w:ascii="Palatino Linotype" w:eastAsia="Calibri" w:hAnsi="Palatino Linotype" w:cs="Arial"/>
          <w:b/>
        </w:rPr>
        <w:t>/IP/2018</w:t>
      </w:r>
      <w:r w:rsidRPr="0075572D">
        <w:rPr>
          <w:rFonts w:ascii="Palatino Linotype" w:eastAsia="Calibri" w:hAnsi="Palatino Linotype" w:cs="Arial"/>
        </w:rPr>
        <w:t xml:space="preserve">, en términos del Considerando </w:t>
      </w:r>
      <w:r w:rsidRPr="0075572D">
        <w:rPr>
          <w:rFonts w:ascii="Palatino Linotype" w:eastAsia="Calibri" w:hAnsi="Palatino Linotype" w:cs="Arial"/>
          <w:b/>
        </w:rPr>
        <w:t>QUINTO</w:t>
      </w:r>
      <w:r w:rsidRPr="0075572D">
        <w:rPr>
          <w:rFonts w:ascii="Palatino Linotype" w:eastAsia="Calibri" w:hAnsi="Palatino Linotype" w:cs="Arial"/>
        </w:rPr>
        <w:t xml:space="preserve">, de la presente resolución, y se ordena al </w:t>
      </w:r>
      <w:r w:rsidRPr="0075572D">
        <w:rPr>
          <w:rFonts w:ascii="Palatino Linotype" w:eastAsia="Calibri" w:hAnsi="Palatino Linotype" w:cs="Arial"/>
          <w:b/>
        </w:rPr>
        <w:t>SUJETO OBLIGADO</w:t>
      </w:r>
      <w:r w:rsidR="00B820F9" w:rsidRPr="0075572D">
        <w:rPr>
          <w:rFonts w:ascii="Palatino Linotype" w:eastAsia="Calibri" w:hAnsi="Palatino Linotype" w:cs="Arial"/>
        </w:rPr>
        <w:t xml:space="preserve"> que haga entrega </w:t>
      </w:r>
      <w:r w:rsidRPr="0075572D">
        <w:rPr>
          <w:rFonts w:ascii="Palatino Linotype" w:eastAsia="Calibri" w:hAnsi="Palatino Linotype" w:cs="Arial"/>
        </w:rPr>
        <w:t xml:space="preserve">al </w:t>
      </w:r>
      <w:r w:rsidRPr="0075572D">
        <w:rPr>
          <w:rFonts w:ascii="Palatino Linotype" w:eastAsia="Calibri" w:hAnsi="Palatino Linotype" w:cs="Arial"/>
          <w:b/>
        </w:rPr>
        <w:t>RECURRENTE</w:t>
      </w:r>
      <w:r w:rsidRPr="0075572D">
        <w:rPr>
          <w:rFonts w:ascii="Palatino Linotype" w:eastAsia="Calibri" w:hAnsi="Palatino Linotype" w:cs="Arial"/>
        </w:rPr>
        <w:t xml:space="preserve"> </w:t>
      </w:r>
      <w:r w:rsidR="004F6268" w:rsidRPr="0075572D">
        <w:rPr>
          <w:rFonts w:ascii="Palatino Linotype" w:eastAsia="Calibri" w:hAnsi="Palatino Linotype" w:cs="Arial"/>
        </w:rPr>
        <w:t xml:space="preserve">vía </w:t>
      </w:r>
      <w:r w:rsidR="004F6268" w:rsidRPr="0075572D">
        <w:rPr>
          <w:rFonts w:ascii="Palatino Linotype" w:eastAsia="Calibri" w:hAnsi="Palatino Linotype" w:cs="Arial"/>
          <w:b/>
        </w:rPr>
        <w:t>SAIMEX,</w:t>
      </w:r>
      <w:r w:rsidR="00E56A8E" w:rsidRPr="0075572D">
        <w:rPr>
          <w:rFonts w:ascii="Palatino Linotype" w:eastAsia="Calibri" w:hAnsi="Palatino Linotype" w:cs="Arial"/>
          <w:b/>
        </w:rPr>
        <w:t xml:space="preserve"> </w:t>
      </w:r>
      <w:r w:rsidRPr="0075572D">
        <w:rPr>
          <w:rFonts w:ascii="Palatino Linotype" w:eastAsia="Calibri" w:hAnsi="Palatino Linotype" w:cs="Arial"/>
        </w:rPr>
        <w:t>de lo siguiente:</w:t>
      </w:r>
    </w:p>
    <w:p w:rsidR="00CB348D" w:rsidRPr="0075572D" w:rsidRDefault="00CB348D" w:rsidP="00CB348D">
      <w:pPr>
        <w:ind w:left="709" w:right="899" w:hanging="142"/>
        <w:jc w:val="both"/>
        <w:rPr>
          <w:rFonts w:ascii="Palatino Linotype" w:eastAsia="Calibri" w:hAnsi="Palatino Linotype" w:cs="Arial"/>
          <w:i/>
          <w:sz w:val="22"/>
          <w:szCs w:val="22"/>
        </w:rPr>
      </w:pPr>
      <w:r w:rsidRPr="0075572D">
        <w:rPr>
          <w:rFonts w:ascii="Palatino Linotype" w:eastAsia="Calibri" w:hAnsi="Palatino Linotype" w:cs="Arial"/>
          <w:i/>
          <w:sz w:val="22"/>
          <w:szCs w:val="22"/>
        </w:rPr>
        <w:t xml:space="preserve">“a) </w:t>
      </w:r>
      <w:r w:rsidR="00B820F9" w:rsidRPr="0075572D">
        <w:rPr>
          <w:rFonts w:ascii="Palatino Linotype" w:eastAsia="Calibri" w:hAnsi="Palatino Linotype" w:cs="Arial"/>
          <w:i/>
          <w:sz w:val="22"/>
          <w:szCs w:val="22"/>
        </w:rPr>
        <w:t xml:space="preserve">El documento o documentos en donde conste el monto total del presupuesto aprobado para la ejecución del </w:t>
      </w:r>
      <w:r w:rsidR="004F6268" w:rsidRPr="0075572D">
        <w:rPr>
          <w:rFonts w:ascii="Palatino Linotype" w:eastAsia="Calibri" w:hAnsi="Palatino Linotype" w:cs="Arial"/>
          <w:i/>
          <w:sz w:val="22"/>
          <w:szCs w:val="22"/>
        </w:rPr>
        <w:t xml:space="preserve">Programa de Desarrollo </w:t>
      </w:r>
      <w:r w:rsidR="00FF6870" w:rsidRPr="0075572D">
        <w:rPr>
          <w:rFonts w:ascii="Palatino Linotype" w:eastAsia="Calibri" w:hAnsi="Palatino Linotype" w:cs="Arial"/>
          <w:i/>
          <w:sz w:val="22"/>
          <w:szCs w:val="22"/>
        </w:rPr>
        <w:t>Social Desarrollo Rural Integral para Familias Fuertes para</w:t>
      </w:r>
      <w:r w:rsidR="00B820F9" w:rsidRPr="0075572D">
        <w:rPr>
          <w:rFonts w:ascii="Palatino Linotype" w:eastAsia="Calibri" w:hAnsi="Palatino Linotype" w:cs="Arial"/>
          <w:i/>
          <w:sz w:val="22"/>
          <w:szCs w:val="22"/>
        </w:rPr>
        <w:t xml:space="preserve"> el ejercicio fiscal 2018.</w:t>
      </w:r>
    </w:p>
    <w:p w:rsidR="00CB348D" w:rsidRPr="0075572D" w:rsidRDefault="00CB348D" w:rsidP="00CB348D">
      <w:pPr>
        <w:ind w:left="709" w:right="899" w:hanging="142"/>
        <w:jc w:val="both"/>
        <w:rPr>
          <w:rFonts w:ascii="Palatino Linotype" w:eastAsia="Calibri" w:hAnsi="Palatino Linotype" w:cs="Arial"/>
          <w:i/>
          <w:sz w:val="22"/>
          <w:szCs w:val="22"/>
        </w:rPr>
      </w:pPr>
    </w:p>
    <w:p w:rsidR="00B820F9" w:rsidRPr="0075572D" w:rsidRDefault="00CB348D" w:rsidP="00CB348D">
      <w:pPr>
        <w:ind w:left="709" w:right="899"/>
        <w:jc w:val="both"/>
        <w:rPr>
          <w:rFonts w:ascii="Palatino Linotype" w:eastAsia="Calibri" w:hAnsi="Palatino Linotype" w:cs="Arial"/>
          <w:i/>
          <w:sz w:val="22"/>
          <w:szCs w:val="22"/>
        </w:rPr>
      </w:pPr>
      <w:r w:rsidRPr="0075572D">
        <w:rPr>
          <w:rFonts w:ascii="Palatino Linotype" w:eastAsia="Calibri" w:hAnsi="Palatino Linotype" w:cs="Arial"/>
          <w:i/>
          <w:sz w:val="22"/>
          <w:szCs w:val="22"/>
        </w:rPr>
        <w:t xml:space="preserve">b) </w:t>
      </w:r>
      <w:r w:rsidR="00FF6870" w:rsidRPr="0075572D">
        <w:rPr>
          <w:rFonts w:ascii="Palatino Linotype" w:eastAsia="Calibri" w:hAnsi="Palatino Linotype" w:cs="Arial"/>
          <w:i/>
          <w:sz w:val="22"/>
          <w:szCs w:val="22"/>
        </w:rPr>
        <w:t>Los</w:t>
      </w:r>
      <w:r w:rsidR="00B820F9" w:rsidRPr="0075572D">
        <w:rPr>
          <w:rFonts w:ascii="Palatino Linotype" w:eastAsia="Calibri" w:hAnsi="Palatino Linotype" w:cs="Arial"/>
          <w:i/>
          <w:sz w:val="22"/>
          <w:szCs w:val="22"/>
        </w:rPr>
        <w:t xml:space="preserve"> documentos en donde conste el presupuesto ejercido </w:t>
      </w:r>
      <w:r w:rsidRPr="0075572D">
        <w:rPr>
          <w:rFonts w:ascii="Palatino Linotype" w:eastAsia="Calibri" w:hAnsi="Palatino Linotype" w:cs="Arial"/>
          <w:i/>
          <w:sz w:val="22"/>
          <w:szCs w:val="22"/>
        </w:rPr>
        <w:t xml:space="preserve">del programa referido, </w:t>
      </w:r>
      <w:r w:rsidR="00B820F9" w:rsidRPr="0075572D">
        <w:rPr>
          <w:rFonts w:ascii="Palatino Linotype" w:eastAsia="Calibri" w:hAnsi="Palatino Linotype" w:cs="Arial"/>
          <w:i/>
          <w:sz w:val="22"/>
          <w:szCs w:val="22"/>
        </w:rPr>
        <w:t>desglosado por</w:t>
      </w:r>
      <w:r w:rsidR="00FF6870" w:rsidRPr="0075572D">
        <w:rPr>
          <w:rFonts w:ascii="Palatino Linotype" w:eastAsia="Calibri" w:hAnsi="Palatino Linotype" w:cs="Arial"/>
          <w:i/>
          <w:sz w:val="22"/>
          <w:szCs w:val="22"/>
        </w:rPr>
        <w:t xml:space="preserve"> componentes para cada una de las Delegacio</w:t>
      </w:r>
      <w:r w:rsidR="00B820F9" w:rsidRPr="0075572D">
        <w:rPr>
          <w:rFonts w:ascii="Palatino Linotype" w:eastAsia="Calibri" w:hAnsi="Palatino Linotype" w:cs="Arial"/>
          <w:i/>
          <w:sz w:val="22"/>
          <w:szCs w:val="22"/>
        </w:rPr>
        <w:t>n</w:t>
      </w:r>
      <w:r w:rsidR="00FF6870" w:rsidRPr="0075572D">
        <w:rPr>
          <w:rFonts w:ascii="Palatino Linotype" w:eastAsia="Calibri" w:hAnsi="Palatino Linotype" w:cs="Arial"/>
          <w:i/>
          <w:sz w:val="22"/>
          <w:szCs w:val="22"/>
        </w:rPr>
        <w:t>es</w:t>
      </w:r>
      <w:r w:rsidR="00B820F9" w:rsidRPr="0075572D">
        <w:rPr>
          <w:rFonts w:ascii="Palatino Linotype" w:eastAsia="Calibri" w:hAnsi="Palatino Linotype" w:cs="Arial"/>
          <w:i/>
          <w:sz w:val="22"/>
          <w:szCs w:val="22"/>
        </w:rPr>
        <w:t xml:space="preserve"> Regional</w:t>
      </w:r>
      <w:r w:rsidR="00FF6870" w:rsidRPr="0075572D">
        <w:rPr>
          <w:rFonts w:ascii="Palatino Linotype" w:eastAsia="Calibri" w:hAnsi="Palatino Linotype" w:cs="Arial"/>
          <w:i/>
          <w:sz w:val="22"/>
          <w:szCs w:val="22"/>
        </w:rPr>
        <w:t>es</w:t>
      </w:r>
      <w:r w:rsidR="00B820F9" w:rsidRPr="0075572D">
        <w:rPr>
          <w:rFonts w:ascii="Palatino Linotype" w:eastAsia="Calibri" w:hAnsi="Palatino Linotype" w:cs="Arial"/>
          <w:i/>
          <w:sz w:val="22"/>
          <w:szCs w:val="22"/>
        </w:rPr>
        <w:t>, correspondiente al periodo comprendido del 28 de febrero al 21 de mayo de 201</w:t>
      </w:r>
      <w:r w:rsidR="00136F4F" w:rsidRPr="0075572D">
        <w:rPr>
          <w:rFonts w:ascii="Palatino Linotype" w:eastAsia="Calibri" w:hAnsi="Palatino Linotype" w:cs="Arial"/>
          <w:i/>
          <w:sz w:val="22"/>
          <w:szCs w:val="22"/>
        </w:rPr>
        <w:t>8, de ser procedente en versión pública.</w:t>
      </w:r>
    </w:p>
    <w:p w:rsidR="00E56A8E" w:rsidRPr="0075572D" w:rsidRDefault="00E56A8E" w:rsidP="00CB348D">
      <w:pPr>
        <w:pStyle w:val="Prrafodelista"/>
        <w:ind w:left="709" w:right="899"/>
        <w:rPr>
          <w:rFonts w:ascii="Palatino Linotype" w:eastAsia="Calibri" w:hAnsi="Palatino Linotype" w:cs="Arial"/>
          <w:i/>
          <w:sz w:val="22"/>
          <w:szCs w:val="22"/>
        </w:rPr>
      </w:pPr>
    </w:p>
    <w:p w:rsidR="00E56A8E" w:rsidRPr="0075572D" w:rsidRDefault="00E56A8E" w:rsidP="00CB348D">
      <w:pPr>
        <w:pStyle w:val="Prrafodelista"/>
        <w:ind w:left="709" w:right="899"/>
        <w:jc w:val="both"/>
        <w:rPr>
          <w:rFonts w:ascii="Palatino Linotype" w:eastAsia="Calibri" w:hAnsi="Palatino Linotype" w:cs="Arial"/>
          <w:i/>
          <w:sz w:val="22"/>
          <w:szCs w:val="22"/>
        </w:rPr>
      </w:pPr>
      <w:r w:rsidRPr="0075572D">
        <w:rPr>
          <w:rFonts w:ascii="Palatino Linotype" w:eastAsia="Calibri" w:hAnsi="Palatino Linotype" w:cs="Arial"/>
          <w:i/>
          <w:sz w:val="22"/>
          <w:szCs w:val="22"/>
        </w:rPr>
        <w:t>Debiendo notificar</w:t>
      </w:r>
      <w:r w:rsidR="00CB348D" w:rsidRPr="0075572D">
        <w:rPr>
          <w:rFonts w:ascii="Palatino Linotype" w:eastAsia="Calibri" w:hAnsi="Palatino Linotype" w:cs="Arial"/>
          <w:i/>
          <w:sz w:val="22"/>
          <w:szCs w:val="22"/>
        </w:rPr>
        <w:t xml:space="preserve"> al </w:t>
      </w:r>
      <w:r w:rsidR="00CB348D" w:rsidRPr="0075572D">
        <w:rPr>
          <w:rFonts w:ascii="Palatino Linotype" w:eastAsia="Calibri" w:hAnsi="Palatino Linotype" w:cs="Arial"/>
          <w:b/>
          <w:i/>
          <w:sz w:val="22"/>
          <w:szCs w:val="22"/>
        </w:rPr>
        <w:t>RECURRENTE</w:t>
      </w:r>
      <w:r w:rsidRPr="0075572D">
        <w:rPr>
          <w:rFonts w:ascii="Palatino Linotype" w:eastAsia="Calibri" w:hAnsi="Palatino Linotype" w:cs="Arial"/>
          <w:i/>
          <w:sz w:val="22"/>
          <w:szCs w:val="22"/>
        </w:rPr>
        <w:t xml:space="preserve"> el Acuerdo de Clasificación </w:t>
      </w:r>
      <w:r w:rsidR="00CB348D" w:rsidRPr="0075572D">
        <w:rPr>
          <w:rFonts w:ascii="Palatino Linotype" w:eastAsia="Calibri" w:hAnsi="Palatino Linotype" w:cs="Arial"/>
          <w:i/>
          <w:sz w:val="22"/>
          <w:szCs w:val="22"/>
        </w:rPr>
        <w:t>de la información que emita el Comité de Transparencia con motivo de la versión pública.”</w:t>
      </w:r>
    </w:p>
    <w:p w:rsidR="00687271" w:rsidRPr="0075572D" w:rsidRDefault="00687271" w:rsidP="00687271">
      <w:pPr>
        <w:spacing w:before="100" w:beforeAutospacing="1" w:after="100" w:afterAutospacing="1" w:line="360" w:lineRule="auto"/>
        <w:ind w:right="49"/>
        <w:jc w:val="both"/>
        <w:rPr>
          <w:rFonts w:ascii="Palatino Linotype" w:hAnsi="Palatino Linotype"/>
          <w:color w:val="222222"/>
          <w:shd w:val="clear" w:color="auto" w:fill="FFFFFF"/>
        </w:rPr>
      </w:pPr>
      <w:r w:rsidRPr="0075572D">
        <w:rPr>
          <w:rFonts w:ascii="Palatino Linotype" w:hAnsi="Palatino Linotype" w:cs="Arial"/>
          <w:b/>
          <w:color w:val="000000" w:themeColor="text1"/>
          <w:sz w:val="28"/>
          <w:szCs w:val="28"/>
        </w:rPr>
        <w:t>TERCERO.</w:t>
      </w:r>
      <w:r w:rsidRPr="0075572D">
        <w:rPr>
          <w:rStyle w:val="apple-converted-space"/>
          <w:rFonts w:ascii="Palatino Linotype" w:hAnsi="Palatino Linotype"/>
          <w:color w:val="222222"/>
          <w:shd w:val="clear" w:color="auto" w:fill="FFFFFF"/>
        </w:rPr>
        <w:t> </w:t>
      </w:r>
      <w:r w:rsidRPr="0075572D">
        <w:rPr>
          <w:rFonts w:ascii="Palatino Linotype" w:hAnsi="Palatino Linotype"/>
          <w:b/>
          <w:color w:val="222222"/>
          <w:lang w:eastAsia="es-ES_tradnl"/>
        </w:rPr>
        <w:t>Notifíquese</w:t>
      </w:r>
      <w:r w:rsidRPr="0075572D">
        <w:rPr>
          <w:rFonts w:ascii="Palatino Linotype" w:hAnsi="Palatino Linotype"/>
          <w:color w:val="222222"/>
          <w:lang w:eastAsia="es-ES_tradnl"/>
        </w:rPr>
        <w:t xml:space="preserve"> </w:t>
      </w:r>
      <w:r w:rsidRPr="0075572D">
        <w:rPr>
          <w:rFonts w:ascii="Palatino Linotype" w:hAnsi="Palatino Linotype"/>
          <w:color w:val="222222"/>
          <w:shd w:val="clear" w:color="auto" w:fill="FFFFFF"/>
        </w:rPr>
        <w:t>al Titular de la Unidad de Transparencia del</w:t>
      </w:r>
      <w:r w:rsidRPr="0075572D">
        <w:rPr>
          <w:rStyle w:val="apple-converted-space"/>
          <w:rFonts w:ascii="Palatino Linotype" w:hAnsi="Palatino Linotype"/>
          <w:color w:val="222222"/>
          <w:shd w:val="clear" w:color="auto" w:fill="FFFFFF"/>
        </w:rPr>
        <w:t> </w:t>
      </w:r>
      <w:r w:rsidRPr="0075572D">
        <w:rPr>
          <w:rFonts w:ascii="Palatino Linotype" w:hAnsi="Palatino Linotype"/>
          <w:b/>
          <w:color w:val="222222"/>
          <w:shd w:val="clear" w:color="auto" w:fill="FFFFFF"/>
        </w:rPr>
        <w:t>SUJETO OBLIGADO</w:t>
      </w:r>
      <w:r w:rsidRPr="0075572D">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5572D">
        <w:rPr>
          <w:rFonts w:ascii="Palatino Linotype" w:hAnsi="Palatino Linotype"/>
          <w:color w:val="222222"/>
          <w:lang w:eastAsia="es-ES_tradnl"/>
        </w:rPr>
        <w:t>de</w:t>
      </w:r>
      <w:r w:rsidRPr="0075572D">
        <w:rPr>
          <w:rFonts w:ascii="Palatino Linotype" w:hAnsi="Palatino Linotype"/>
          <w:color w:val="222222"/>
          <w:shd w:val="clear" w:color="auto" w:fill="FFFFFF"/>
        </w:rPr>
        <w:t xml:space="preserve"> tres días hábiles siguientes sobre el cumplimiento dado a la presente resolución.</w:t>
      </w:r>
    </w:p>
    <w:p w:rsidR="00687271" w:rsidRPr="0075572D" w:rsidRDefault="00687271" w:rsidP="00687271">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75572D">
        <w:rPr>
          <w:rFonts w:ascii="Palatino Linotype" w:hAnsi="Palatino Linotype" w:cs="Arial"/>
          <w:b/>
          <w:color w:val="000000" w:themeColor="text1"/>
          <w:sz w:val="28"/>
          <w:szCs w:val="28"/>
        </w:rPr>
        <w:lastRenderedPageBreak/>
        <w:t>CUARTO.</w:t>
      </w:r>
      <w:r w:rsidRPr="0075572D">
        <w:rPr>
          <w:rFonts w:ascii="Palatino Linotype" w:eastAsiaTheme="minorEastAsia" w:hAnsi="Palatino Linotype"/>
          <w:b/>
          <w:color w:val="222222"/>
          <w:lang w:eastAsia="es-ES_tradnl"/>
        </w:rPr>
        <w:t xml:space="preserve"> Notifíquese </w:t>
      </w:r>
      <w:r w:rsidRPr="0075572D">
        <w:rPr>
          <w:rFonts w:ascii="Palatino Linotype" w:eastAsiaTheme="minorEastAsia" w:hAnsi="Palatino Linotype"/>
          <w:color w:val="222222"/>
          <w:lang w:eastAsia="es-ES_tradnl"/>
        </w:rPr>
        <w:t>al</w:t>
      </w:r>
      <w:r w:rsidRPr="0075572D">
        <w:rPr>
          <w:rFonts w:ascii="Palatino Linotype" w:eastAsiaTheme="minorEastAsia" w:hAnsi="Palatino Linotype"/>
          <w:b/>
          <w:color w:val="222222"/>
          <w:lang w:eastAsia="es-ES_tradnl"/>
        </w:rPr>
        <w:t xml:space="preserve"> RECURRENTE</w:t>
      </w:r>
      <w:r w:rsidRPr="0075572D">
        <w:rPr>
          <w:rFonts w:ascii="Palatino Linotype" w:eastAsiaTheme="minorEastAsia" w:hAnsi="Palatino Linotype"/>
          <w:color w:val="222222"/>
          <w:lang w:eastAsia="es-ES_tradnl"/>
        </w:rPr>
        <w:t xml:space="preserve"> la presente resolución.</w:t>
      </w:r>
    </w:p>
    <w:p w:rsidR="00687271" w:rsidRPr="00687271" w:rsidRDefault="00687271" w:rsidP="00687271">
      <w:pPr>
        <w:spacing w:before="100" w:beforeAutospacing="1" w:after="100" w:afterAutospacing="1" w:line="360" w:lineRule="auto"/>
        <w:jc w:val="both"/>
        <w:rPr>
          <w:rFonts w:ascii="Palatino Linotype" w:hAnsi="Palatino Linotype"/>
          <w:color w:val="222222"/>
          <w:lang w:eastAsia="es-ES_tradnl"/>
        </w:rPr>
      </w:pPr>
      <w:r w:rsidRPr="0075572D">
        <w:rPr>
          <w:rFonts w:ascii="Palatino Linotype" w:hAnsi="Palatino Linotype"/>
          <w:b/>
          <w:color w:val="222222"/>
          <w:sz w:val="28"/>
          <w:szCs w:val="28"/>
          <w:lang w:eastAsia="es-ES_tradnl"/>
        </w:rPr>
        <w:t>QUINTO.</w:t>
      </w:r>
      <w:r w:rsidRPr="0075572D">
        <w:rPr>
          <w:rFonts w:ascii="Palatino Linotype" w:hAnsi="Palatino Linotype"/>
          <w:b/>
          <w:color w:val="222222"/>
          <w:lang w:eastAsia="es-ES_tradnl"/>
        </w:rPr>
        <w:t xml:space="preserve"> Hágase del conocimiento</w:t>
      </w:r>
      <w:r w:rsidRPr="0075572D">
        <w:rPr>
          <w:rFonts w:ascii="Palatino Linotype" w:hAnsi="Palatino Linotype"/>
          <w:color w:val="222222"/>
          <w:lang w:eastAsia="es-ES_tradnl"/>
        </w:rPr>
        <w:t xml:space="preserve"> del </w:t>
      </w:r>
      <w:r w:rsidRPr="0075572D">
        <w:rPr>
          <w:rFonts w:ascii="Palatino Linotype" w:hAnsi="Palatino Linotype"/>
          <w:b/>
          <w:color w:val="222222"/>
          <w:lang w:eastAsia="es-ES_tradnl"/>
        </w:rPr>
        <w:t xml:space="preserve">RECURRENTE </w:t>
      </w:r>
      <w:r w:rsidRPr="0075572D">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687271" w:rsidRPr="000D5536" w:rsidRDefault="00687271" w:rsidP="00687271">
      <w:pPr>
        <w:spacing w:before="100" w:beforeAutospacing="1" w:after="100" w:afterAutospacing="1" w:line="360" w:lineRule="auto"/>
        <w:ind w:right="49"/>
        <w:jc w:val="both"/>
        <w:rPr>
          <w:rFonts w:ascii="Palatino Linotype" w:hAnsi="Palatino Linotype" w:cs="Arial"/>
        </w:rPr>
      </w:pPr>
      <w:r w:rsidRPr="0018410F">
        <w:rPr>
          <w:rFonts w:ascii="Palatino Linotype" w:hAnsi="Palatino Linotype" w:cs="Arial"/>
        </w:rPr>
        <w:t>ASÍ LO RESUELVE, POR UNANIMIDAD DE VOTOS, EL PLENO DEL</w:t>
      </w:r>
      <w:r w:rsidRPr="0018410F">
        <w:rPr>
          <w:rFonts w:ascii="Palatino Linotype" w:eastAsia="Arial Unicode MS" w:hAnsi="Palatino Linotype" w:cs="Arial"/>
        </w:rPr>
        <w:t xml:space="preserve"> INSTITUTO DE TRANSPARENCIA, ACCESO A LA INFORMACIÓN PÚBLICA Y PROTECCIÓN DE DATOS PERSONALES DEL ESTADO DE MÉXICO Y MUNICIPIOS</w:t>
      </w:r>
      <w:r w:rsidRPr="0018410F">
        <w:rPr>
          <w:rFonts w:ascii="Palatino Linotype" w:hAnsi="Palatino Linotype" w:cs="Arial"/>
        </w:rPr>
        <w:t>, CONFORMADO POR LOS COMISIONADOS ZULEMA MARTÍNEZ SÁNCHEZ; EVA ABAID YAPUR; JOSÉ GUADALUPE LUNA HERNÁNDEZ Y JAVIER MARTÍNEZ CRUZ; EN LA TRIGÉSIMA SESIÓN ORDINARIA CELEBRADA EL VEINTID</w:t>
      </w:r>
      <w:r w:rsidR="00F04863" w:rsidRPr="0018410F">
        <w:rPr>
          <w:rFonts w:ascii="Palatino Linotype" w:hAnsi="Palatino Linotype" w:cs="Arial"/>
        </w:rPr>
        <w:t>Ó</w:t>
      </w:r>
      <w:r w:rsidRPr="0018410F">
        <w:rPr>
          <w:rFonts w:ascii="Palatino Linotype" w:hAnsi="Palatino Linotype" w:cs="Arial"/>
        </w:rPr>
        <w:t xml:space="preserve">S DE AGOSTO DE DOS MIL DIECIOCHO, ANTE EL SECRETARIO TÉCNICO DEL PLENO, </w:t>
      </w:r>
      <w:r w:rsidRPr="0018410F">
        <w:rPr>
          <w:rFonts w:ascii="Palatino Linotype" w:hAnsi="Palatino Linotype"/>
          <w:lang w:val="es-ES_tradnl"/>
        </w:rPr>
        <w:t>ALEXIS TAPIA RAMÍREZ</w:t>
      </w:r>
      <w:r w:rsidRPr="0018410F">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687271" w:rsidRPr="000D5536" w:rsidTr="00B50ADA">
        <w:trPr>
          <w:jc w:val="center"/>
        </w:trPr>
        <w:tc>
          <w:tcPr>
            <w:tcW w:w="10365" w:type="dxa"/>
            <w:gridSpan w:val="2"/>
            <w:shd w:val="clear" w:color="auto" w:fill="auto"/>
          </w:tcPr>
          <w:p w:rsidR="00687271" w:rsidRPr="000D5536" w:rsidRDefault="00687271" w:rsidP="00B50ADA">
            <w:pPr>
              <w:jc w:val="center"/>
              <w:rPr>
                <w:rFonts w:ascii="Palatino Linotype" w:hAnsi="Palatino Linotype"/>
                <w:b/>
                <w:lang w:val="es-ES_tradnl"/>
              </w:rPr>
            </w:pPr>
          </w:p>
        </w:tc>
      </w:tr>
      <w:tr w:rsidR="00687271" w:rsidRPr="000D5536" w:rsidTr="00B50ADA">
        <w:trPr>
          <w:jc w:val="center"/>
        </w:trPr>
        <w:tc>
          <w:tcPr>
            <w:tcW w:w="10365" w:type="dxa"/>
            <w:gridSpan w:val="2"/>
            <w:shd w:val="clear" w:color="auto" w:fill="auto"/>
          </w:tcPr>
          <w:p w:rsidR="00687271" w:rsidRDefault="00687271"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687271" w:rsidRPr="000D5536" w:rsidRDefault="00687271" w:rsidP="00B50ADA">
            <w:pPr>
              <w:jc w:val="center"/>
              <w:rPr>
                <w:rFonts w:ascii="Palatino Linotype" w:hAnsi="Palatino Linotype"/>
                <w:b/>
                <w:lang w:val="es-ES_tradnl"/>
              </w:rPr>
            </w:pPr>
            <w:r w:rsidRPr="000D5536">
              <w:rPr>
                <w:rFonts w:ascii="Palatino Linotype" w:hAnsi="Palatino Linotype"/>
                <w:b/>
                <w:lang w:val="es-ES_tradnl"/>
              </w:rPr>
              <w:t xml:space="preserve">Zulema Martínez Sánchez </w:t>
            </w:r>
          </w:p>
          <w:p w:rsidR="00687271" w:rsidRPr="000D5536" w:rsidRDefault="00687271" w:rsidP="00B50ADA">
            <w:pPr>
              <w:jc w:val="center"/>
              <w:rPr>
                <w:rFonts w:ascii="Palatino Linotype" w:hAnsi="Palatino Linotype"/>
                <w:lang w:val="es-ES_tradnl"/>
              </w:rPr>
            </w:pPr>
            <w:r w:rsidRPr="000D5536">
              <w:rPr>
                <w:rFonts w:ascii="Palatino Linotype" w:hAnsi="Palatino Linotype"/>
                <w:lang w:val="es-ES_tradnl"/>
              </w:rPr>
              <w:t>Comisionada Presidenta</w:t>
            </w:r>
          </w:p>
          <w:p w:rsidR="00687271" w:rsidRPr="00E26812" w:rsidRDefault="00687271" w:rsidP="00B50ADA">
            <w:pPr>
              <w:jc w:val="center"/>
              <w:rPr>
                <w:rFonts w:ascii="Palatino Linotype" w:hAnsi="Palatino Linotype"/>
                <w:b/>
                <w:color w:val="FFFFFF" w:themeColor="background1"/>
                <w:lang w:val="es-ES_tradnl"/>
              </w:rPr>
            </w:pPr>
            <w:r w:rsidRPr="00E26812">
              <w:rPr>
                <w:rFonts w:ascii="Palatino Linotype" w:hAnsi="Palatino Linotype"/>
                <w:b/>
                <w:color w:val="FFFFFF" w:themeColor="background1"/>
                <w:lang w:val="es-ES_tradnl"/>
              </w:rPr>
              <w:t>(RÚBRICA)</w:t>
            </w:r>
          </w:p>
          <w:p w:rsidR="00687271" w:rsidRDefault="00687271"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687271" w:rsidRPr="000D5536" w:rsidRDefault="00687271" w:rsidP="00B50ADA">
            <w:pPr>
              <w:rPr>
                <w:rFonts w:ascii="Palatino Linotype" w:hAnsi="Palatino Linotype"/>
                <w:b/>
                <w:lang w:val="es-ES_tradnl"/>
              </w:rPr>
            </w:pPr>
          </w:p>
        </w:tc>
      </w:tr>
      <w:tr w:rsidR="00687271" w:rsidRPr="000D5536" w:rsidTr="00B50ADA">
        <w:trPr>
          <w:jc w:val="center"/>
        </w:trPr>
        <w:tc>
          <w:tcPr>
            <w:tcW w:w="5182" w:type="dxa"/>
            <w:shd w:val="clear" w:color="auto" w:fill="auto"/>
          </w:tcPr>
          <w:p w:rsidR="00687271" w:rsidRPr="000D5536" w:rsidRDefault="00687271" w:rsidP="00B50ADA">
            <w:pPr>
              <w:jc w:val="center"/>
              <w:rPr>
                <w:rFonts w:ascii="Palatino Linotype" w:hAnsi="Palatino Linotype"/>
                <w:b/>
                <w:lang w:val="es-ES_tradnl"/>
              </w:rPr>
            </w:pPr>
            <w:r w:rsidRPr="000D5536">
              <w:rPr>
                <w:rFonts w:ascii="Palatino Linotype" w:hAnsi="Palatino Linotype"/>
                <w:b/>
                <w:lang w:val="es-ES_tradnl"/>
              </w:rPr>
              <w:lastRenderedPageBreak/>
              <w:t xml:space="preserve">Eva </w:t>
            </w:r>
            <w:proofErr w:type="spellStart"/>
            <w:r w:rsidRPr="000D5536">
              <w:rPr>
                <w:rFonts w:ascii="Palatino Linotype" w:hAnsi="Palatino Linotype"/>
                <w:b/>
                <w:lang w:val="es-ES_tradnl"/>
              </w:rPr>
              <w:t>Abaid</w:t>
            </w:r>
            <w:proofErr w:type="spellEnd"/>
            <w:r w:rsidRPr="000D5536">
              <w:rPr>
                <w:rFonts w:ascii="Palatino Linotype" w:hAnsi="Palatino Linotype"/>
                <w:b/>
                <w:lang w:val="es-ES_tradnl"/>
              </w:rPr>
              <w:t xml:space="preserve"> </w:t>
            </w:r>
            <w:proofErr w:type="spellStart"/>
            <w:r w:rsidRPr="000D5536">
              <w:rPr>
                <w:rFonts w:ascii="Palatino Linotype" w:hAnsi="Palatino Linotype"/>
                <w:b/>
                <w:lang w:val="es-ES_tradnl"/>
              </w:rPr>
              <w:t>Yapur</w:t>
            </w:r>
            <w:proofErr w:type="spellEnd"/>
          </w:p>
          <w:p w:rsidR="00687271" w:rsidRPr="000D5536" w:rsidRDefault="00687271" w:rsidP="00B50ADA">
            <w:pPr>
              <w:jc w:val="center"/>
              <w:rPr>
                <w:rFonts w:ascii="Palatino Linotype" w:hAnsi="Palatino Linotype"/>
                <w:lang w:val="es-ES_tradnl"/>
              </w:rPr>
            </w:pPr>
            <w:r w:rsidRPr="000D5536">
              <w:rPr>
                <w:rFonts w:ascii="Palatino Linotype" w:hAnsi="Palatino Linotype"/>
                <w:lang w:val="es-ES_tradnl"/>
              </w:rPr>
              <w:t>Comisionada</w:t>
            </w:r>
          </w:p>
          <w:p w:rsidR="00687271" w:rsidRPr="00E26812" w:rsidRDefault="00687271" w:rsidP="00B50ADA">
            <w:pPr>
              <w:jc w:val="center"/>
              <w:rPr>
                <w:rFonts w:ascii="Palatino Linotype" w:hAnsi="Palatino Linotype"/>
                <w:b/>
                <w:color w:val="FFFFFF" w:themeColor="background1"/>
                <w:lang w:val="es-ES_tradnl"/>
              </w:rPr>
            </w:pPr>
            <w:r w:rsidRPr="00E26812">
              <w:rPr>
                <w:rFonts w:ascii="Palatino Linotype" w:hAnsi="Palatino Linotype"/>
                <w:b/>
                <w:color w:val="FFFFFF" w:themeColor="background1"/>
                <w:lang w:val="es-ES_tradnl"/>
              </w:rPr>
              <w:t>(RÚBRICA)</w:t>
            </w:r>
          </w:p>
          <w:p w:rsidR="00687271" w:rsidRPr="000D5536" w:rsidRDefault="00687271" w:rsidP="00B50ADA">
            <w:pPr>
              <w:jc w:val="center"/>
              <w:rPr>
                <w:rFonts w:ascii="Palatino Linotype" w:hAnsi="Palatino Linotype"/>
                <w:b/>
                <w:lang w:val="es-ES_tradnl"/>
              </w:rPr>
            </w:pPr>
          </w:p>
        </w:tc>
        <w:tc>
          <w:tcPr>
            <w:tcW w:w="5183" w:type="dxa"/>
            <w:shd w:val="clear" w:color="auto" w:fill="auto"/>
          </w:tcPr>
          <w:p w:rsidR="00687271" w:rsidRPr="000D5536" w:rsidRDefault="00687271" w:rsidP="00B50ADA">
            <w:pPr>
              <w:jc w:val="center"/>
              <w:rPr>
                <w:rFonts w:ascii="Palatino Linotype" w:hAnsi="Palatino Linotype"/>
                <w:b/>
                <w:lang w:val="es-ES_tradnl"/>
              </w:rPr>
            </w:pPr>
            <w:r w:rsidRPr="000D5536">
              <w:rPr>
                <w:rFonts w:ascii="Palatino Linotype" w:hAnsi="Palatino Linotype"/>
                <w:b/>
                <w:lang w:val="es-ES_tradnl"/>
              </w:rPr>
              <w:t>José Guadalupe Luna Hernández</w:t>
            </w:r>
          </w:p>
          <w:p w:rsidR="00687271" w:rsidRPr="000D5536" w:rsidRDefault="00687271" w:rsidP="00B50ADA">
            <w:pPr>
              <w:jc w:val="center"/>
              <w:rPr>
                <w:rFonts w:ascii="Palatino Linotype" w:hAnsi="Palatino Linotype"/>
                <w:lang w:val="es-ES_tradnl"/>
              </w:rPr>
            </w:pPr>
            <w:r w:rsidRPr="000D5536">
              <w:rPr>
                <w:rFonts w:ascii="Palatino Linotype" w:hAnsi="Palatino Linotype"/>
                <w:lang w:val="es-ES_tradnl"/>
              </w:rPr>
              <w:t>Comisionado</w:t>
            </w:r>
          </w:p>
          <w:p w:rsidR="00687271" w:rsidRPr="00AC1306" w:rsidRDefault="00687271" w:rsidP="00B50ADA">
            <w:pPr>
              <w:jc w:val="center"/>
              <w:rPr>
                <w:rFonts w:ascii="Palatino Linotype" w:hAnsi="Palatino Linotype"/>
                <w:b/>
                <w:lang w:val="es-ES_tradnl"/>
              </w:rPr>
            </w:pPr>
            <w:r w:rsidRPr="00E26812">
              <w:rPr>
                <w:rFonts w:ascii="Palatino Linotype" w:hAnsi="Palatino Linotype"/>
                <w:b/>
                <w:color w:val="FFFFFF" w:themeColor="background1"/>
                <w:lang w:val="es-ES_tradnl"/>
              </w:rPr>
              <w:t>(RÚBRICA)</w:t>
            </w:r>
          </w:p>
        </w:tc>
      </w:tr>
      <w:tr w:rsidR="00687271" w:rsidRPr="000D5536" w:rsidTr="00B50ADA">
        <w:trPr>
          <w:jc w:val="center"/>
        </w:trPr>
        <w:tc>
          <w:tcPr>
            <w:tcW w:w="10365" w:type="dxa"/>
            <w:gridSpan w:val="2"/>
            <w:shd w:val="clear" w:color="auto" w:fill="auto"/>
          </w:tcPr>
          <w:p w:rsidR="00687271" w:rsidRDefault="00687271"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18410F" w:rsidRDefault="0018410F"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687271" w:rsidRPr="000D5536" w:rsidRDefault="00687271" w:rsidP="00B50ADA">
            <w:pPr>
              <w:jc w:val="center"/>
              <w:rPr>
                <w:rFonts w:ascii="Palatino Linotype" w:hAnsi="Palatino Linotype"/>
                <w:b/>
                <w:lang w:val="es-ES_tradnl"/>
              </w:rPr>
            </w:pPr>
            <w:r w:rsidRPr="000D5536">
              <w:rPr>
                <w:rFonts w:ascii="Palatino Linotype" w:hAnsi="Palatino Linotype"/>
                <w:b/>
                <w:lang w:val="es-ES_tradnl"/>
              </w:rPr>
              <w:t>Javier Martínez Cruz</w:t>
            </w:r>
          </w:p>
          <w:p w:rsidR="00687271" w:rsidRPr="000D5536" w:rsidRDefault="00687271" w:rsidP="00B50ADA">
            <w:pPr>
              <w:jc w:val="center"/>
              <w:rPr>
                <w:rFonts w:ascii="Palatino Linotype" w:hAnsi="Palatino Linotype"/>
                <w:lang w:val="es-ES_tradnl"/>
              </w:rPr>
            </w:pPr>
            <w:r w:rsidRPr="000D5536">
              <w:rPr>
                <w:rFonts w:ascii="Palatino Linotype" w:hAnsi="Palatino Linotype"/>
                <w:lang w:val="es-ES_tradnl"/>
              </w:rPr>
              <w:t>Comisionado</w:t>
            </w:r>
          </w:p>
          <w:p w:rsidR="00687271" w:rsidRPr="00AC1306" w:rsidRDefault="00687271" w:rsidP="00B50ADA">
            <w:pPr>
              <w:jc w:val="center"/>
              <w:rPr>
                <w:rFonts w:ascii="Palatino Linotype" w:hAnsi="Palatino Linotype"/>
                <w:b/>
                <w:lang w:val="es-ES_tradnl"/>
              </w:rPr>
            </w:pPr>
            <w:r w:rsidRPr="00E26812">
              <w:rPr>
                <w:rFonts w:ascii="Palatino Linotype" w:hAnsi="Palatino Linotype"/>
                <w:b/>
                <w:color w:val="FFFFFF" w:themeColor="background1"/>
                <w:lang w:val="es-ES_tradnl"/>
              </w:rPr>
              <w:t>(RÚBRICA)</w:t>
            </w:r>
          </w:p>
        </w:tc>
      </w:tr>
      <w:tr w:rsidR="00687271" w:rsidRPr="000D5536" w:rsidTr="00B50ADA">
        <w:trPr>
          <w:jc w:val="center"/>
        </w:trPr>
        <w:tc>
          <w:tcPr>
            <w:tcW w:w="10365" w:type="dxa"/>
            <w:gridSpan w:val="2"/>
            <w:shd w:val="clear" w:color="auto" w:fill="auto"/>
          </w:tcPr>
          <w:p w:rsidR="00687271" w:rsidRDefault="00687271"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E55142" w:rsidRDefault="00E55142"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p>
          <w:p w:rsidR="00687271" w:rsidRDefault="00687271" w:rsidP="00B50ADA">
            <w:pPr>
              <w:jc w:val="center"/>
              <w:rPr>
                <w:rFonts w:ascii="Palatino Linotype" w:hAnsi="Palatino Linotype"/>
                <w:b/>
                <w:lang w:val="es-ES_tradnl"/>
              </w:rPr>
            </w:pPr>
            <w:r w:rsidRPr="009472CB">
              <w:rPr>
                <w:rFonts w:ascii="Palatino Linotype" w:hAnsi="Palatino Linotype"/>
                <w:b/>
                <w:lang w:val="es-ES_tradnl"/>
              </w:rPr>
              <w:t xml:space="preserve">Alexis Tapia Ramírez </w:t>
            </w:r>
          </w:p>
          <w:p w:rsidR="00687271" w:rsidRPr="000D5536" w:rsidRDefault="00687271" w:rsidP="00B50ADA">
            <w:pPr>
              <w:jc w:val="center"/>
              <w:rPr>
                <w:rFonts w:ascii="Palatino Linotype" w:hAnsi="Palatino Linotype"/>
                <w:lang w:val="es-ES_tradnl"/>
              </w:rPr>
            </w:pPr>
            <w:r w:rsidRPr="000D5536">
              <w:rPr>
                <w:rFonts w:ascii="Palatino Linotype" w:hAnsi="Palatino Linotype"/>
                <w:lang w:val="es-ES_tradnl"/>
              </w:rPr>
              <w:t>Secretari</w:t>
            </w:r>
            <w:r>
              <w:rPr>
                <w:rFonts w:ascii="Palatino Linotype" w:hAnsi="Palatino Linotype"/>
                <w:lang w:val="es-ES_tradnl"/>
              </w:rPr>
              <w:t>o</w:t>
            </w:r>
            <w:r w:rsidRPr="000D5536">
              <w:rPr>
                <w:rFonts w:ascii="Palatino Linotype" w:hAnsi="Palatino Linotype"/>
                <w:lang w:val="es-ES_tradnl"/>
              </w:rPr>
              <w:t xml:space="preserve"> Técnic</w:t>
            </w:r>
            <w:r>
              <w:rPr>
                <w:rFonts w:ascii="Palatino Linotype" w:hAnsi="Palatino Linotype"/>
                <w:lang w:val="es-ES_tradnl"/>
              </w:rPr>
              <w:t>o</w:t>
            </w:r>
            <w:r w:rsidRPr="000D5536">
              <w:rPr>
                <w:rFonts w:ascii="Palatino Linotype" w:hAnsi="Palatino Linotype"/>
                <w:lang w:val="es-ES_tradnl"/>
              </w:rPr>
              <w:t xml:space="preserve"> del Pleno</w:t>
            </w:r>
          </w:p>
          <w:p w:rsidR="00687271" w:rsidRPr="00AC1306" w:rsidRDefault="00687271" w:rsidP="00B50ADA">
            <w:pPr>
              <w:jc w:val="center"/>
              <w:rPr>
                <w:rFonts w:ascii="Palatino Linotype" w:hAnsi="Palatino Linotype"/>
                <w:b/>
                <w:lang w:val="es-ES_tradnl"/>
              </w:rPr>
            </w:pPr>
            <w:r w:rsidRPr="00E26812">
              <w:rPr>
                <w:rFonts w:ascii="Palatino Linotype" w:hAnsi="Palatino Linotype"/>
                <w:b/>
                <w:color w:val="FFFFFF" w:themeColor="background1"/>
                <w:lang w:val="es-ES_tradnl"/>
              </w:rPr>
              <w:t>(RÚBRICA)</w:t>
            </w:r>
          </w:p>
        </w:tc>
      </w:tr>
    </w:tbl>
    <w:p w:rsidR="00687271" w:rsidRDefault="00687271" w:rsidP="00687271">
      <w:pPr>
        <w:spacing w:before="100" w:beforeAutospacing="1" w:after="100" w:afterAutospacing="1"/>
        <w:jc w:val="both"/>
        <w:rPr>
          <w:rFonts w:ascii="Palatino Linotype" w:hAnsi="Palatino Linotype"/>
          <w:sz w:val="21"/>
          <w:szCs w:val="21"/>
          <w:lang w:val="es-ES_tradnl"/>
        </w:rPr>
      </w:pPr>
    </w:p>
    <w:p w:rsidR="00687271" w:rsidRPr="00103B70" w:rsidRDefault="00687271" w:rsidP="00687271">
      <w:pPr>
        <w:spacing w:before="100" w:beforeAutospacing="1" w:after="100" w:afterAutospacing="1"/>
        <w:jc w:val="both"/>
        <w:rPr>
          <w:rFonts w:ascii="Palatino Linotype" w:hAnsi="Palatino Linotype"/>
          <w:sz w:val="21"/>
          <w:szCs w:val="21"/>
          <w:lang w:val="es-ES_tradnl"/>
        </w:rPr>
      </w:pPr>
      <w:r w:rsidRPr="00103B70">
        <w:rPr>
          <w:rFonts w:ascii="Palatino Linotype" w:hAnsi="Palatino Linotype"/>
          <w:sz w:val="21"/>
          <w:szCs w:val="21"/>
          <w:lang w:val="es-ES_tradnl"/>
        </w:rPr>
        <w:t>Esta hoja correspon</w:t>
      </w:r>
      <w:r>
        <w:rPr>
          <w:rFonts w:ascii="Palatino Linotype" w:hAnsi="Palatino Linotype"/>
          <w:sz w:val="21"/>
          <w:szCs w:val="21"/>
          <w:lang w:val="es-ES_tradnl"/>
        </w:rPr>
        <w:t xml:space="preserve">de a la resolución de fecha veintidós de agosto </w:t>
      </w:r>
      <w:r w:rsidRPr="00103B70">
        <w:rPr>
          <w:rFonts w:ascii="Palatino Linotype" w:hAnsi="Palatino Linotype"/>
          <w:sz w:val="21"/>
          <w:szCs w:val="21"/>
          <w:lang w:val="es-ES_tradnl"/>
        </w:rPr>
        <w:t xml:space="preserve">de dos mil dieciocho, emitida en el </w:t>
      </w:r>
      <w:r>
        <w:rPr>
          <w:rFonts w:ascii="Palatino Linotype" w:hAnsi="Palatino Linotype"/>
          <w:sz w:val="21"/>
          <w:szCs w:val="21"/>
          <w:lang w:val="es-ES_tradnl"/>
        </w:rPr>
        <w:t>recurso de revisión número 02282</w:t>
      </w:r>
      <w:r w:rsidRPr="00103B70">
        <w:rPr>
          <w:rFonts w:ascii="Palatino Linotype" w:hAnsi="Palatino Linotype"/>
          <w:sz w:val="21"/>
          <w:szCs w:val="21"/>
          <w:lang w:val="es-ES_tradnl"/>
        </w:rPr>
        <w:t>/INFOEM/IP/RR/2018.</w:t>
      </w:r>
    </w:p>
    <w:p w:rsidR="00687271" w:rsidRPr="00103B70" w:rsidRDefault="00687271" w:rsidP="00687271">
      <w:pPr>
        <w:tabs>
          <w:tab w:val="center" w:pos="4560"/>
        </w:tabs>
        <w:spacing w:before="100" w:beforeAutospacing="1" w:after="100" w:afterAutospacing="1"/>
        <w:jc w:val="both"/>
        <w:rPr>
          <w:rFonts w:ascii="Palatino Linotype" w:hAnsi="Palatino Linotype"/>
          <w:sz w:val="21"/>
          <w:szCs w:val="21"/>
          <w:lang w:val="es-ES_tradnl"/>
        </w:rPr>
      </w:pPr>
      <w:r w:rsidRPr="00103B70">
        <w:rPr>
          <w:rFonts w:ascii="Palatino Linotype" w:hAnsi="Palatino Linotype"/>
          <w:sz w:val="21"/>
          <w:szCs w:val="21"/>
          <w:lang w:val="es-ES_tradnl"/>
        </w:rPr>
        <w:t>YSM/AMV</w:t>
      </w:r>
    </w:p>
    <w:sectPr w:rsidR="00687271" w:rsidRPr="00103B70" w:rsidSect="006957B1">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4AD" w:rsidRDefault="005C44AD" w:rsidP="00C80F8C">
      <w:r>
        <w:separator/>
      </w:r>
    </w:p>
  </w:endnote>
  <w:endnote w:type="continuationSeparator" w:id="0">
    <w:p w:rsidR="005C44AD" w:rsidRDefault="005C44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C5B" w:rsidRPr="00A2780F" w:rsidRDefault="008B3C5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E0D52">
      <w:rPr>
        <w:rFonts w:ascii="Arial" w:hAnsi="Arial" w:cs="Arial"/>
        <w:b/>
        <w:bCs/>
        <w:noProof/>
        <w:sz w:val="20"/>
        <w:szCs w:val="20"/>
      </w:rPr>
      <w:t>46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E0D52">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C5B" w:rsidRDefault="008B3C5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E0D5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E0D52">
      <w:rPr>
        <w:rFonts w:ascii="Arial" w:hAnsi="Arial" w:cs="Arial"/>
        <w:b/>
        <w:bCs/>
        <w:noProof/>
        <w:sz w:val="20"/>
        <w:szCs w:val="20"/>
      </w:rPr>
      <w:t>47</w:t>
    </w:r>
    <w:r w:rsidRPr="00986599">
      <w:rPr>
        <w:rFonts w:ascii="Arial" w:hAnsi="Arial" w:cs="Arial"/>
        <w:b/>
        <w:bCs/>
        <w:sz w:val="20"/>
        <w:szCs w:val="20"/>
      </w:rPr>
      <w:fldChar w:fldCharType="end"/>
    </w:r>
  </w:p>
  <w:p w:rsidR="008B3C5B" w:rsidRPr="00070856" w:rsidRDefault="008B3C5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4AD" w:rsidRDefault="005C44AD" w:rsidP="00C80F8C">
      <w:r>
        <w:separator/>
      </w:r>
    </w:p>
  </w:footnote>
  <w:footnote w:type="continuationSeparator" w:id="0">
    <w:p w:rsidR="005C44AD" w:rsidRDefault="005C44AD" w:rsidP="00C80F8C">
      <w:r>
        <w:continuationSeparator/>
      </w:r>
    </w:p>
  </w:footnote>
  <w:footnote w:id="1">
    <w:p w:rsidR="00CA5E69" w:rsidRPr="00CA5E69" w:rsidRDefault="00CA5E69">
      <w:pPr>
        <w:pStyle w:val="Textonotapie"/>
        <w:rPr>
          <w:rFonts w:ascii="Palatino Linotype" w:hAnsi="Palatino Linotype"/>
          <w:sz w:val="16"/>
          <w:szCs w:val="16"/>
        </w:rPr>
      </w:pPr>
      <w:r>
        <w:rPr>
          <w:rStyle w:val="Refdenotaalpie"/>
        </w:rPr>
        <w:footnoteRef/>
      </w:r>
      <w:r>
        <w:t xml:space="preserve"> </w:t>
      </w:r>
      <w:r w:rsidRPr="00CA5E69">
        <w:rPr>
          <w:rFonts w:ascii="Palatino Linotype" w:hAnsi="Palatino Linotype"/>
          <w:sz w:val="16"/>
          <w:szCs w:val="16"/>
        </w:rPr>
        <w:t>Artículos 24 y 25 del Reglamento interior de la Secretaría de Desarrollo Agropecuario del Estado de México. Consultable en: http://legislacion.edomex.gob.mx/sites/legislacion.edomex.gob.mx/files/files/pdf/rgl/vig/rglvig146.pdf</w:t>
      </w:r>
      <w:r>
        <w:rPr>
          <w:rFonts w:ascii="Palatino Linotype" w:hAnsi="Palatino Linotype"/>
          <w:sz w:val="16"/>
          <w:szCs w:val="16"/>
        </w:rPr>
        <w:t>.</w:t>
      </w:r>
    </w:p>
  </w:footnote>
  <w:footnote w:id="2">
    <w:p w:rsidR="00CA5E69" w:rsidRPr="00CA5E69" w:rsidRDefault="00CA5E69" w:rsidP="00CA5E69">
      <w:pPr>
        <w:pStyle w:val="Prrafodelista"/>
        <w:widowControl w:val="0"/>
        <w:tabs>
          <w:tab w:val="left" w:pos="1701"/>
          <w:tab w:val="left" w:pos="1843"/>
        </w:tabs>
        <w:autoSpaceDE w:val="0"/>
        <w:autoSpaceDN w:val="0"/>
        <w:adjustRightInd w:val="0"/>
        <w:ind w:left="0"/>
        <w:jc w:val="both"/>
        <w:rPr>
          <w:rFonts w:ascii="Palatino Linotype" w:hAnsi="Palatino Linotype"/>
          <w:sz w:val="16"/>
          <w:szCs w:val="16"/>
        </w:rPr>
      </w:pPr>
      <w:r>
        <w:rPr>
          <w:rStyle w:val="Refdenotaalpie"/>
        </w:rPr>
        <w:footnoteRef/>
      </w:r>
      <w:r>
        <w:t xml:space="preserve"> </w:t>
      </w:r>
      <w:r w:rsidRPr="00CA5E69">
        <w:rPr>
          <w:rFonts w:ascii="Palatino Linotype" w:hAnsi="Palatino Linotype"/>
          <w:b/>
          <w:sz w:val="16"/>
          <w:szCs w:val="16"/>
        </w:rPr>
        <w:t>Artículo 26.</w:t>
      </w:r>
      <w:r w:rsidRPr="00CA5E69">
        <w:rPr>
          <w:rFonts w:ascii="Palatino Linotype" w:hAnsi="Palatino Linotype"/>
          <w:sz w:val="16"/>
          <w:szCs w:val="16"/>
        </w:rPr>
        <w:t xml:space="preserve"> Las Delegaciones Regionales de Desarrollo Agropecuario en su circunscripción territorial tendrán las atribuciones siguientes:</w:t>
      </w:r>
    </w:p>
    <w:p w:rsidR="00CA5E69" w:rsidRPr="00CA5E69" w:rsidRDefault="00CA5E69" w:rsidP="00CA5E69">
      <w:pPr>
        <w:pStyle w:val="Prrafodelista"/>
        <w:widowControl w:val="0"/>
        <w:tabs>
          <w:tab w:val="left" w:pos="1701"/>
          <w:tab w:val="left" w:pos="1843"/>
        </w:tabs>
        <w:autoSpaceDE w:val="0"/>
        <w:autoSpaceDN w:val="0"/>
        <w:adjustRightInd w:val="0"/>
        <w:ind w:left="284"/>
        <w:jc w:val="both"/>
        <w:rPr>
          <w:rFonts w:ascii="Palatino Linotype" w:hAnsi="Palatino Linotype"/>
          <w:sz w:val="16"/>
          <w:szCs w:val="16"/>
        </w:rPr>
      </w:pPr>
      <w:r w:rsidRPr="00CA5E69">
        <w:rPr>
          <w:rFonts w:ascii="Palatino Linotype" w:hAnsi="Palatino Linotype"/>
          <w:sz w:val="16"/>
          <w:szCs w:val="16"/>
        </w:rPr>
        <w:t>III. Aplicar los recursos autorizados para los programas y acciones a su cargo, de conformidad con los acuerdos y la normatividad aplicable.</w:t>
      </w:r>
    </w:p>
    <w:p w:rsidR="00CA5E69" w:rsidRPr="00CA5E69" w:rsidRDefault="00CA5E69" w:rsidP="00CA5E69">
      <w:pPr>
        <w:pStyle w:val="Prrafodelista"/>
        <w:widowControl w:val="0"/>
        <w:tabs>
          <w:tab w:val="left" w:pos="1701"/>
          <w:tab w:val="left" w:pos="1843"/>
        </w:tabs>
        <w:autoSpaceDE w:val="0"/>
        <w:autoSpaceDN w:val="0"/>
        <w:adjustRightInd w:val="0"/>
        <w:ind w:left="284"/>
        <w:jc w:val="both"/>
        <w:rPr>
          <w:rFonts w:ascii="Palatino Linotype" w:hAnsi="Palatino Linotype"/>
          <w:sz w:val="16"/>
          <w:szCs w:val="16"/>
        </w:rPr>
      </w:pPr>
      <w:r w:rsidRPr="00CA5E69">
        <w:rPr>
          <w:rFonts w:ascii="Palatino Linotype" w:hAnsi="Palatino Linotype"/>
          <w:sz w:val="16"/>
          <w:szCs w:val="16"/>
        </w:rPr>
        <w:t>IV. Suscribir los documentos administrativos que impliquen la ejecución de los</w:t>
      </w:r>
      <w:r>
        <w:t xml:space="preserve"> </w:t>
      </w:r>
      <w:r w:rsidRPr="00CA5E69">
        <w:rPr>
          <w:rFonts w:ascii="Palatino Linotype" w:hAnsi="Palatino Linotype"/>
          <w:sz w:val="16"/>
          <w:szCs w:val="16"/>
        </w:rPr>
        <w:t>programas a su cargo, previa autorización del área competente.</w:t>
      </w:r>
    </w:p>
    <w:p w:rsidR="00CA5E69" w:rsidRPr="00CA5E69" w:rsidRDefault="00CA5E69" w:rsidP="00CA5E69">
      <w:pPr>
        <w:pStyle w:val="Prrafodelista"/>
        <w:widowControl w:val="0"/>
        <w:tabs>
          <w:tab w:val="left" w:pos="1701"/>
          <w:tab w:val="left" w:pos="1843"/>
        </w:tabs>
        <w:autoSpaceDE w:val="0"/>
        <w:autoSpaceDN w:val="0"/>
        <w:adjustRightInd w:val="0"/>
        <w:ind w:left="284"/>
        <w:jc w:val="both"/>
        <w:rPr>
          <w:rFonts w:ascii="Palatino Linotype" w:hAnsi="Palatino Linotype"/>
          <w:sz w:val="16"/>
          <w:szCs w:val="16"/>
        </w:rPr>
      </w:pPr>
      <w:r w:rsidRPr="00CA5E69">
        <w:rPr>
          <w:rFonts w:ascii="Palatino Linotype" w:hAnsi="Palatino Linotype"/>
          <w:sz w:val="16"/>
          <w:szCs w:val="16"/>
        </w:rPr>
        <w:t>VII. Promover, ejecutar y supervisar los programas de la Secretaría, conforme a las normas, políticas, procedimientos y mecanismos vigentes.</w:t>
      </w:r>
    </w:p>
    <w:p w:rsidR="00CA5E69" w:rsidRDefault="00CA5E69">
      <w:pPr>
        <w:pStyle w:val="Textonotapie"/>
      </w:pPr>
    </w:p>
  </w:footnote>
  <w:footnote w:id="3">
    <w:p w:rsidR="00527793" w:rsidRPr="00527793" w:rsidRDefault="00527793">
      <w:pPr>
        <w:pStyle w:val="Textonotapie"/>
        <w:rPr>
          <w:rFonts w:ascii="Palatino Linotype" w:hAnsi="Palatino Linotype"/>
          <w:sz w:val="16"/>
          <w:szCs w:val="16"/>
        </w:rPr>
      </w:pPr>
      <w:r>
        <w:rPr>
          <w:rStyle w:val="Refdenotaalpie"/>
        </w:rPr>
        <w:footnoteRef/>
      </w:r>
      <w:r>
        <w:t xml:space="preserve"> </w:t>
      </w:r>
      <w:r w:rsidRPr="00527793">
        <w:rPr>
          <w:rFonts w:ascii="Palatino Linotype" w:hAnsi="Palatino Linotype"/>
          <w:sz w:val="16"/>
          <w:szCs w:val="16"/>
        </w:rPr>
        <w:t>Consultable en: http://legislacion.edomex.gob.mx/sites/legislacion.edomex.gob.mx/files/files/pdf/gct/2018/feb285.pdf</w:t>
      </w:r>
    </w:p>
  </w:footnote>
  <w:footnote w:id="4">
    <w:p w:rsidR="00041F17" w:rsidRPr="00264118" w:rsidRDefault="00041F17">
      <w:pPr>
        <w:pStyle w:val="Textonotapie"/>
        <w:rPr>
          <w:rFonts w:ascii="Palatino Linotype" w:hAnsi="Palatino Linotype"/>
          <w:sz w:val="16"/>
          <w:szCs w:val="16"/>
        </w:rPr>
      </w:pPr>
      <w:r>
        <w:rPr>
          <w:rStyle w:val="Refdenotaalpie"/>
        </w:rPr>
        <w:footnoteRef/>
      </w:r>
      <w:r>
        <w:t xml:space="preserve"> </w:t>
      </w:r>
      <w:r w:rsidRPr="00264118">
        <w:rPr>
          <w:rFonts w:ascii="Palatino Linotype" w:hAnsi="Palatino Linotype"/>
          <w:sz w:val="16"/>
          <w:szCs w:val="16"/>
        </w:rPr>
        <w:t xml:space="preserve">Ello, al corresponder a la fecha en que se aprobaron las </w:t>
      </w:r>
      <w:r w:rsidR="00264118" w:rsidRPr="00264118">
        <w:rPr>
          <w:rFonts w:ascii="Palatino Linotype" w:hAnsi="Palatino Linotype"/>
          <w:sz w:val="16"/>
          <w:szCs w:val="16"/>
        </w:rPr>
        <w:t xml:space="preserve">Reglas </w:t>
      </w:r>
      <w:r w:rsidRPr="00264118">
        <w:rPr>
          <w:rFonts w:ascii="Palatino Linotype" w:hAnsi="Palatino Linotype"/>
          <w:sz w:val="16"/>
          <w:szCs w:val="16"/>
        </w:rPr>
        <w:t xml:space="preserve">de </w:t>
      </w:r>
      <w:r w:rsidR="00264118" w:rsidRPr="00264118">
        <w:rPr>
          <w:rFonts w:ascii="Palatino Linotype" w:hAnsi="Palatino Linotype"/>
          <w:sz w:val="16"/>
          <w:szCs w:val="16"/>
        </w:rPr>
        <w:t>Operación del Programa de Desarrollo Social Desarrollo Rural e Integral para Familias Fuertes, en la Gaceta del Gobierno del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C5B" w:rsidRPr="00354355" w:rsidRDefault="008B3C5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8B3C5B" w:rsidRPr="008F2CCC" w:rsidTr="007D506C">
      <w:tc>
        <w:tcPr>
          <w:tcW w:w="3828" w:type="dxa"/>
        </w:tcPr>
        <w:p w:rsidR="008B3C5B" w:rsidRPr="008F2CCC" w:rsidRDefault="008B3C5B" w:rsidP="00070856">
          <w:pPr>
            <w:rPr>
              <w:rFonts w:ascii="Palatino Linotype" w:hAnsi="Palatino Linotype"/>
              <w:b/>
              <w:sz w:val="22"/>
              <w:szCs w:val="22"/>
              <w:lang w:val="es-ES_tradnl"/>
            </w:rPr>
          </w:pPr>
        </w:p>
      </w:tc>
      <w:tc>
        <w:tcPr>
          <w:tcW w:w="2551" w:type="dxa"/>
          <w:shd w:val="clear" w:color="auto" w:fill="auto"/>
        </w:tcPr>
        <w:p w:rsidR="008B3C5B" w:rsidRPr="00664658" w:rsidRDefault="008B3C5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B3C5B" w:rsidRPr="00664658" w:rsidRDefault="008B3C5B" w:rsidP="00EB68B5">
          <w:pPr>
            <w:jc w:val="both"/>
            <w:rPr>
              <w:rFonts w:ascii="Palatino Linotype" w:hAnsi="Palatino Linotype"/>
              <w:b/>
              <w:sz w:val="22"/>
              <w:szCs w:val="22"/>
              <w:lang w:val="es-ES_tradnl"/>
            </w:rPr>
          </w:pPr>
          <w:r>
            <w:rPr>
              <w:rFonts w:ascii="Palatino Linotype" w:hAnsi="Palatino Linotype"/>
              <w:b/>
              <w:sz w:val="22"/>
              <w:szCs w:val="22"/>
              <w:lang w:val="es-ES_tradnl"/>
            </w:rPr>
            <w:t>02282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B3C5B" w:rsidRPr="008F2CCC" w:rsidTr="007D506C">
      <w:tc>
        <w:tcPr>
          <w:tcW w:w="3828" w:type="dxa"/>
        </w:tcPr>
        <w:p w:rsidR="008B3C5B" w:rsidRPr="008F2CCC" w:rsidRDefault="008B3C5B" w:rsidP="008F1EC6">
          <w:pPr>
            <w:rPr>
              <w:rFonts w:ascii="Palatino Linotype" w:hAnsi="Palatino Linotype"/>
              <w:b/>
              <w:sz w:val="22"/>
              <w:szCs w:val="22"/>
              <w:lang w:val="es-ES_tradnl"/>
            </w:rPr>
          </w:pPr>
        </w:p>
      </w:tc>
      <w:tc>
        <w:tcPr>
          <w:tcW w:w="2551" w:type="dxa"/>
          <w:shd w:val="clear" w:color="auto" w:fill="auto"/>
        </w:tcPr>
        <w:p w:rsidR="008B3C5B" w:rsidRPr="00664658" w:rsidRDefault="008B3C5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B3C5B" w:rsidRPr="00DC41C8" w:rsidRDefault="008B3C5B" w:rsidP="008F1EC6">
          <w:pPr>
            <w:jc w:val="both"/>
            <w:rPr>
              <w:rFonts w:ascii="Palatino Linotype" w:hAnsi="Palatino Linotype"/>
              <w:b/>
              <w:sz w:val="22"/>
              <w:szCs w:val="22"/>
            </w:rPr>
          </w:pPr>
          <w:r>
            <w:rPr>
              <w:rFonts w:ascii="Palatino Linotype" w:hAnsi="Palatino Linotype"/>
              <w:b/>
              <w:sz w:val="22"/>
              <w:szCs w:val="22"/>
            </w:rPr>
            <w:t xml:space="preserve">Secretaría de Desarrollo Agropecuario </w:t>
          </w:r>
        </w:p>
      </w:tc>
    </w:tr>
    <w:tr w:rsidR="008B3C5B" w:rsidRPr="008F2CCC" w:rsidTr="007D506C">
      <w:trPr>
        <w:trHeight w:val="228"/>
      </w:trPr>
      <w:tc>
        <w:tcPr>
          <w:tcW w:w="3828" w:type="dxa"/>
        </w:tcPr>
        <w:p w:rsidR="008B3C5B" w:rsidRPr="008F2CCC" w:rsidRDefault="008B3C5B" w:rsidP="00070856">
          <w:pPr>
            <w:rPr>
              <w:rFonts w:ascii="Palatino Linotype" w:hAnsi="Palatino Linotype"/>
              <w:b/>
              <w:sz w:val="22"/>
              <w:szCs w:val="22"/>
              <w:lang w:val="es-ES_tradnl"/>
            </w:rPr>
          </w:pPr>
        </w:p>
      </w:tc>
      <w:tc>
        <w:tcPr>
          <w:tcW w:w="2551" w:type="dxa"/>
          <w:shd w:val="clear" w:color="auto" w:fill="auto"/>
        </w:tcPr>
        <w:p w:rsidR="008B3C5B" w:rsidRPr="00664658" w:rsidRDefault="008B3C5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B3C5B" w:rsidRPr="00664658" w:rsidRDefault="008B3C5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3C5B" w:rsidRPr="00354355" w:rsidRDefault="008B3C5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C5B" w:rsidRPr="00B8513C" w:rsidRDefault="008B3C5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8B3C5B" w:rsidRPr="008F2CCC" w:rsidTr="00E6045D">
      <w:tc>
        <w:tcPr>
          <w:tcW w:w="3828" w:type="dxa"/>
          <w:vMerge w:val="restart"/>
        </w:tcPr>
        <w:p w:rsidR="008B3C5B" w:rsidRPr="008F2CCC" w:rsidRDefault="008B3C5B" w:rsidP="00A2780F">
          <w:pPr>
            <w:rPr>
              <w:rFonts w:ascii="Palatino Linotype" w:hAnsi="Palatino Linotype"/>
              <w:b/>
              <w:sz w:val="22"/>
              <w:szCs w:val="22"/>
              <w:lang w:val="es-ES_tradnl"/>
            </w:rPr>
          </w:pPr>
        </w:p>
      </w:tc>
      <w:tc>
        <w:tcPr>
          <w:tcW w:w="2551" w:type="dxa"/>
          <w:shd w:val="clear" w:color="auto" w:fill="auto"/>
        </w:tcPr>
        <w:p w:rsidR="008B3C5B" w:rsidRPr="008F2CCC" w:rsidRDefault="008B3C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B3C5B" w:rsidRPr="008F2CCC" w:rsidRDefault="008B3C5B" w:rsidP="00B85A36">
          <w:pPr>
            <w:jc w:val="both"/>
            <w:rPr>
              <w:rFonts w:ascii="Palatino Linotype" w:hAnsi="Palatino Linotype"/>
              <w:b/>
              <w:sz w:val="22"/>
              <w:szCs w:val="22"/>
              <w:lang w:val="es-ES_tradnl"/>
            </w:rPr>
          </w:pPr>
          <w:r>
            <w:rPr>
              <w:rFonts w:ascii="Palatino Linotype" w:hAnsi="Palatino Linotype"/>
              <w:b/>
              <w:sz w:val="22"/>
              <w:szCs w:val="22"/>
              <w:lang w:val="es-ES_tradnl"/>
            </w:rPr>
            <w:t>02282/INFOEM/IP/RR/2018</w:t>
          </w:r>
        </w:p>
      </w:tc>
    </w:tr>
    <w:tr w:rsidR="008B3C5B" w:rsidRPr="008F2CCC" w:rsidTr="003D606B">
      <w:tc>
        <w:tcPr>
          <w:tcW w:w="3828" w:type="dxa"/>
          <w:vMerge/>
        </w:tcPr>
        <w:p w:rsidR="008B3C5B" w:rsidRPr="008F2CCC" w:rsidRDefault="008B3C5B" w:rsidP="00A2780F">
          <w:pPr>
            <w:rPr>
              <w:rFonts w:ascii="Palatino Linotype" w:hAnsi="Palatino Linotype"/>
              <w:b/>
              <w:sz w:val="22"/>
              <w:szCs w:val="22"/>
              <w:lang w:val="es-ES_tradnl"/>
            </w:rPr>
          </w:pPr>
        </w:p>
      </w:tc>
      <w:tc>
        <w:tcPr>
          <w:tcW w:w="2551" w:type="dxa"/>
          <w:shd w:val="clear" w:color="auto" w:fill="auto"/>
        </w:tcPr>
        <w:p w:rsidR="008B3C5B" w:rsidRPr="008F2CCC" w:rsidRDefault="008B3C5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B3C5B" w:rsidRPr="008F2CCC" w:rsidRDefault="00DE0D52" w:rsidP="00DE0D52">
          <w:pPr>
            <w:jc w:val="both"/>
            <w:rPr>
              <w:rFonts w:ascii="Palatino Linotype" w:hAnsi="Palatino Linotype"/>
              <w:b/>
              <w:sz w:val="22"/>
              <w:szCs w:val="22"/>
              <w:lang w:val="es-ES_tradnl"/>
            </w:rPr>
          </w:pPr>
          <w:r>
            <w:rPr>
              <w:rFonts w:ascii="Palatino Linotype" w:hAnsi="Palatino Linotype"/>
              <w:b/>
              <w:sz w:val="22"/>
              <w:szCs w:val="22"/>
            </w:rPr>
            <w:t>XXXXX XXXXXX XX XXXXXX</w:t>
          </w:r>
        </w:p>
      </w:tc>
    </w:tr>
    <w:tr w:rsidR="008B3C5B" w:rsidRPr="008F2CCC" w:rsidTr="00E6045D">
      <w:trPr>
        <w:trHeight w:val="228"/>
      </w:trPr>
      <w:tc>
        <w:tcPr>
          <w:tcW w:w="3828" w:type="dxa"/>
          <w:vMerge/>
        </w:tcPr>
        <w:p w:rsidR="008B3C5B" w:rsidRPr="008F2CCC" w:rsidRDefault="008B3C5B" w:rsidP="00E37C88">
          <w:pPr>
            <w:rPr>
              <w:rFonts w:ascii="Palatino Linotype" w:hAnsi="Palatino Linotype"/>
              <w:b/>
              <w:sz w:val="22"/>
              <w:szCs w:val="22"/>
              <w:lang w:val="es-ES_tradnl"/>
            </w:rPr>
          </w:pPr>
        </w:p>
      </w:tc>
      <w:tc>
        <w:tcPr>
          <w:tcW w:w="2551" w:type="dxa"/>
          <w:shd w:val="clear" w:color="auto" w:fill="auto"/>
        </w:tcPr>
        <w:p w:rsidR="008B3C5B" w:rsidRPr="008F2CCC" w:rsidRDefault="008B3C5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B3C5B" w:rsidRPr="00DC41C8" w:rsidRDefault="008B3C5B" w:rsidP="00741570">
          <w:pPr>
            <w:jc w:val="both"/>
            <w:rPr>
              <w:rFonts w:ascii="Palatino Linotype" w:hAnsi="Palatino Linotype"/>
              <w:b/>
              <w:sz w:val="22"/>
              <w:szCs w:val="22"/>
            </w:rPr>
          </w:pPr>
          <w:r>
            <w:rPr>
              <w:rFonts w:ascii="Palatino Linotype" w:hAnsi="Palatino Linotype"/>
              <w:b/>
              <w:sz w:val="22"/>
              <w:szCs w:val="22"/>
            </w:rPr>
            <w:t xml:space="preserve">Secretaría de Desarrollo Agropecuario </w:t>
          </w:r>
        </w:p>
      </w:tc>
    </w:tr>
    <w:tr w:rsidR="008B3C5B" w:rsidRPr="008F2CCC" w:rsidTr="00E6045D">
      <w:tc>
        <w:tcPr>
          <w:tcW w:w="3828" w:type="dxa"/>
          <w:vMerge/>
        </w:tcPr>
        <w:p w:rsidR="008B3C5B" w:rsidRPr="008F2CCC" w:rsidRDefault="008B3C5B" w:rsidP="00A2780F">
          <w:pPr>
            <w:rPr>
              <w:rFonts w:ascii="Palatino Linotype" w:hAnsi="Palatino Linotype"/>
              <w:b/>
              <w:sz w:val="22"/>
              <w:szCs w:val="22"/>
              <w:lang w:val="es-ES_tradnl"/>
            </w:rPr>
          </w:pPr>
        </w:p>
      </w:tc>
      <w:tc>
        <w:tcPr>
          <w:tcW w:w="2551" w:type="dxa"/>
          <w:shd w:val="clear" w:color="auto" w:fill="auto"/>
        </w:tcPr>
        <w:p w:rsidR="008B3C5B" w:rsidRPr="008F2CCC" w:rsidRDefault="008B3C5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B3C5B" w:rsidRPr="008F2CCC" w:rsidRDefault="008B3C5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B3C5B" w:rsidRPr="00AF2340" w:rsidRDefault="008B3C5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6364C56"/>
    <w:multiLevelType w:val="hybridMultilevel"/>
    <w:tmpl w:val="8F7E5EB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2A4422D8"/>
    <w:multiLevelType w:val="hybridMultilevel"/>
    <w:tmpl w:val="42AE98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1E55C4A"/>
    <w:multiLevelType w:val="hybridMultilevel"/>
    <w:tmpl w:val="9E34D21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331408"/>
    <w:multiLevelType w:val="hybridMultilevel"/>
    <w:tmpl w:val="588A1C7E"/>
    <w:lvl w:ilvl="0" w:tplc="080A0019">
      <w:start w:val="1"/>
      <w:numFmt w:val="lowerLetter"/>
      <w:lvlText w:val="%1."/>
      <w:lvlJc w:val="left"/>
      <w:pPr>
        <w:ind w:left="928" w:hanging="360"/>
      </w:pPr>
      <w:rPr>
        <w:rFonts w:hint="default"/>
        <w:b/>
        <w:i w:val="0"/>
        <w:caps/>
        <w:color w:val="auto"/>
        <w:sz w:val="28"/>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451162D0"/>
    <w:multiLevelType w:val="hybridMultilevel"/>
    <w:tmpl w:val="262E2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9">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2">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3">
    <w:nsid w:val="6EFB5AD1"/>
    <w:multiLevelType w:val="hybridMultilevel"/>
    <w:tmpl w:val="A950CB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6FC5157D"/>
    <w:multiLevelType w:val="hybridMultilevel"/>
    <w:tmpl w:val="3278A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9"/>
  </w:num>
  <w:num w:numId="3">
    <w:abstractNumId w:val="26"/>
  </w:num>
  <w:num w:numId="4">
    <w:abstractNumId w:val="9"/>
  </w:num>
  <w:num w:numId="5">
    <w:abstractNumId w:val="3"/>
  </w:num>
  <w:num w:numId="6">
    <w:abstractNumId w:val="25"/>
  </w:num>
  <w:num w:numId="7">
    <w:abstractNumId w:val="27"/>
  </w:num>
  <w:num w:numId="8">
    <w:abstractNumId w:val="10"/>
  </w:num>
  <w:num w:numId="9">
    <w:abstractNumId w:val="7"/>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4"/>
  </w:num>
  <w:num w:numId="14">
    <w:abstractNumId w:val="11"/>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
  </w:num>
  <w:num w:numId="19">
    <w:abstractNumId w:val="13"/>
  </w:num>
  <w:num w:numId="20">
    <w:abstractNumId w:val="20"/>
  </w:num>
  <w:num w:numId="21">
    <w:abstractNumId w:val="6"/>
  </w:num>
  <w:num w:numId="22">
    <w:abstractNumId w:val="19"/>
  </w:num>
  <w:num w:numId="23">
    <w:abstractNumId w:val="16"/>
  </w:num>
  <w:num w:numId="24">
    <w:abstractNumId w:val="12"/>
  </w:num>
  <w:num w:numId="25">
    <w:abstractNumId w:val="0"/>
  </w:num>
  <w:num w:numId="26">
    <w:abstractNumId w:val="28"/>
  </w:num>
  <w:num w:numId="27">
    <w:abstractNumId w:val="21"/>
  </w:num>
  <w:num w:numId="28">
    <w:abstractNumId w:val="17"/>
  </w:num>
  <w:num w:numId="29">
    <w:abstractNumId w:val="15"/>
  </w:num>
  <w:num w:numId="30">
    <w:abstractNumId w:val="2"/>
  </w:num>
  <w:num w:numId="31">
    <w:abstractNumId w:val="23"/>
  </w:num>
  <w:num w:numId="32">
    <w:abstractNumId w:val="8"/>
  </w:num>
  <w:num w:numId="33">
    <w:abstractNumId w:val="24"/>
  </w:num>
  <w:num w:numId="3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3"/>
    <w:rsid w:val="000075A8"/>
    <w:rsid w:val="00007AF1"/>
    <w:rsid w:val="00007FD8"/>
    <w:rsid w:val="000104F0"/>
    <w:rsid w:val="000123CB"/>
    <w:rsid w:val="00012A00"/>
    <w:rsid w:val="00013023"/>
    <w:rsid w:val="000142C0"/>
    <w:rsid w:val="000144B0"/>
    <w:rsid w:val="00014E91"/>
    <w:rsid w:val="00015DDC"/>
    <w:rsid w:val="000160C6"/>
    <w:rsid w:val="00016A2B"/>
    <w:rsid w:val="0001796B"/>
    <w:rsid w:val="00017ABC"/>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4C60"/>
    <w:rsid w:val="00035CDF"/>
    <w:rsid w:val="00036B1A"/>
    <w:rsid w:val="00037DDE"/>
    <w:rsid w:val="00037FDC"/>
    <w:rsid w:val="0004120D"/>
    <w:rsid w:val="000415DD"/>
    <w:rsid w:val="00041959"/>
    <w:rsid w:val="00041A86"/>
    <w:rsid w:val="00041F17"/>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0F4A"/>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0EA"/>
    <w:rsid w:val="000E38D1"/>
    <w:rsid w:val="000E46D9"/>
    <w:rsid w:val="000E558F"/>
    <w:rsid w:val="000E5592"/>
    <w:rsid w:val="000E5C93"/>
    <w:rsid w:val="000E68DA"/>
    <w:rsid w:val="000E6C51"/>
    <w:rsid w:val="000E7182"/>
    <w:rsid w:val="000E71A3"/>
    <w:rsid w:val="000E72D5"/>
    <w:rsid w:val="000E74AC"/>
    <w:rsid w:val="000F099A"/>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6B8F"/>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17FE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26C1"/>
    <w:rsid w:val="00133607"/>
    <w:rsid w:val="00133D6C"/>
    <w:rsid w:val="0013622C"/>
    <w:rsid w:val="00136929"/>
    <w:rsid w:val="00136F4F"/>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65A"/>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10F"/>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0769"/>
    <w:rsid w:val="001A14F4"/>
    <w:rsid w:val="001A19AF"/>
    <w:rsid w:val="001A1D0F"/>
    <w:rsid w:val="001A2717"/>
    <w:rsid w:val="001A280D"/>
    <w:rsid w:val="001A2917"/>
    <w:rsid w:val="001A2C39"/>
    <w:rsid w:val="001A3095"/>
    <w:rsid w:val="001A328E"/>
    <w:rsid w:val="001A397C"/>
    <w:rsid w:val="001A3FC3"/>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0F61"/>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3E66"/>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5DE"/>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88F"/>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118"/>
    <w:rsid w:val="002653BD"/>
    <w:rsid w:val="00265CEC"/>
    <w:rsid w:val="00265D9D"/>
    <w:rsid w:val="00265F1F"/>
    <w:rsid w:val="002660D2"/>
    <w:rsid w:val="002672A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923"/>
    <w:rsid w:val="002832B0"/>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75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6CE9"/>
    <w:rsid w:val="002C742B"/>
    <w:rsid w:val="002C783E"/>
    <w:rsid w:val="002C79B8"/>
    <w:rsid w:val="002D0ADC"/>
    <w:rsid w:val="002D1F7F"/>
    <w:rsid w:val="002D2928"/>
    <w:rsid w:val="002D2D55"/>
    <w:rsid w:val="002D2E8E"/>
    <w:rsid w:val="002D3025"/>
    <w:rsid w:val="002D30A0"/>
    <w:rsid w:val="002D32E2"/>
    <w:rsid w:val="002D334A"/>
    <w:rsid w:val="002D4D5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2576"/>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CD6"/>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328"/>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0E1"/>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C5C"/>
    <w:rsid w:val="003A6DCE"/>
    <w:rsid w:val="003A71DD"/>
    <w:rsid w:val="003A73F9"/>
    <w:rsid w:val="003A79AE"/>
    <w:rsid w:val="003A7A11"/>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BE3"/>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5FBC"/>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5E6D"/>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6268"/>
    <w:rsid w:val="004F73FB"/>
    <w:rsid w:val="004F768B"/>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793"/>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564"/>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44AD"/>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5172"/>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291"/>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872"/>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FAA"/>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431"/>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87271"/>
    <w:rsid w:val="006906F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3220"/>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08F"/>
    <w:rsid w:val="00701189"/>
    <w:rsid w:val="007017EB"/>
    <w:rsid w:val="0070222E"/>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5C93"/>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5188"/>
    <w:rsid w:val="0075572D"/>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6C90"/>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7CE"/>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C5B"/>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AB0"/>
    <w:rsid w:val="008D7D66"/>
    <w:rsid w:val="008D7EDA"/>
    <w:rsid w:val="008D7FA9"/>
    <w:rsid w:val="008E0597"/>
    <w:rsid w:val="008E06FC"/>
    <w:rsid w:val="008E0942"/>
    <w:rsid w:val="008E0BF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1D2"/>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A7C"/>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4C1"/>
    <w:rsid w:val="009827C2"/>
    <w:rsid w:val="00982EE5"/>
    <w:rsid w:val="0098313A"/>
    <w:rsid w:val="009840D9"/>
    <w:rsid w:val="0098434B"/>
    <w:rsid w:val="00984CFE"/>
    <w:rsid w:val="00985B04"/>
    <w:rsid w:val="00985DC3"/>
    <w:rsid w:val="009861A9"/>
    <w:rsid w:val="0098667C"/>
    <w:rsid w:val="00986F93"/>
    <w:rsid w:val="00987B0D"/>
    <w:rsid w:val="0099009A"/>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186"/>
    <w:rsid w:val="009D6335"/>
    <w:rsid w:val="009D6755"/>
    <w:rsid w:val="009D6B5A"/>
    <w:rsid w:val="009D7256"/>
    <w:rsid w:val="009D7303"/>
    <w:rsid w:val="009D79B3"/>
    <w:rsid w:val="009D7EB2"/>
    <w:rsid w:val="009E0232"/>
    <w:rsid w:val="009E0403"/>
    <w:rsid w:val="009E04FD"/>
    <w:rsid w:val="009E2D79"/>
    <w:rsid w:val="009E37B2"/>
    <w:rsid w:val="009E3AFE"/>
    <w:rsid w:val="009E3DE3"/>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8B3"/>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3D69"/>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0ED"/>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A53"/>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87B"/>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3C8E"/>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7B0"/>
    <w:rsid w:val="00B71D0B"/>
    <w:rsid w:val="00B72298"/>
    <w:rsid w:val="00B72BF3"/>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9"/>
    <w:rsid w:val="00B82511"/>
    <w:rsid w:val="00B827DF"/>
    <w:rsid w:val="00B827F4"/>
    <w:rsid w:val="00B8359B"/>
    <w:rsid w:val="00B8484A"/>
    <w:rsid w:val="00B849A7"/>
    <w:rsid w:val="00B8508B"/>
    <w:rsid w:val="00B8513C"/>
    <w:rsid w:val="00B85167"/>
    <w:rsid w:val="00B85A36"/>
    <w:rsid w:val="00B85A5E"/>
    <w:rsid w:val="00B86264"/>
    <w:rsid w:val="00B86DA3"/>
    <w:rsid w:val="00B873D0"/>
    <w:rsid w:val="00B87819"/>
    <w:rsid w:val="00B902E8"/>
    <w:rsid w:val="00B905B9"/>
    <w:rsid w:val="00B90BE6"/>
    <w:rsid w:val="00B90BF5"/>
    <w:rsid w:val="00B91454"/>
    <w:rsid w:val="00B91B9B"/>
    <w:rsid w:val="00B92710"/>
    <w:rsid w:val="00B92C87"/>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5C4"/>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98"/>
    <w:rsid w:val="00BF04BB"/>
    <w:rsid w:val="00BF08F5"/>
    <w:rsid w:val="00BF198B"/>
    <w:rsid w:val="00BF242E"/>
    <w:rsid w:val="00BF26E9"/>
    <w:rsid w:val="00BF2E72"/>
    <w:rsid w:val="00BF402A"/>
    <w:rsid w:val="00BF4087"/>
    <w:rsid w:val="00BF49C6"/>
    <w:rsid w:val="00BF4C9B"/>
    <w:rsid w:val="00BF520E"/>
    <w:rsid w:val="00BF5514"/>
    <w:rsid w:val="00BF5DBB"/>
    <w:rsid w:val="00BF6B76"/>
    <w:rsid w:val="00BF6E95"/>
    <w:rsid w:val="00BF77F3"/>
    <w:rsid w:val="00BF780D"/>
    <w:rsid w:val="00BF7837"/>
    <w:rsid w:val="00BF7944"/>
    <w:rsid w:val="00BF7D64"/>
    <w:rsid w:val="00BF7F89"/>
    <w:rsid w:val="00C00298"/>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61E"/>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E69"/>
    <w:rsid w:val="00CA5F76"/>
    <w:rsid w:val="00CA6B3E"/>
    <w:rsid w:val="00CA7AC5"/>
    <w:rsid w:val="00CA7F00"/>
    <w:rsid w:val="00CB05C2"/>
    <w:rsid w:val="00CB0700"/>
    <w:rsid w:val="00CB0D34"/>
    <w:rsid w:val="00CB14A3"/>
    <w:rsid w:val="00CB1932"/>
    <w:rsid w:val="00CB22AE"/>
    <w:rsid w:val="00CB294E"/>
    <w:rsid w:val="00CB3007"/>
    <w:rsid w:val="00CB314D"/>
    <w:rsid w:val="00CB348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4B"/>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88D"/>
    <w:rsid w:val="00CF3A3D"/>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00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EEF"/>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1FFB"/>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0D52"/>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5FA"/>
    <w:rsid w:val="00E0755D"/>
    <w:rsid w:val="00E10CC9"/>
    <w:rsid w:val="00E110F8"/>
    <w:rsid w:val="00E11249"/>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6812"/>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142"/>
    <w:rsid w:val="00E5559D"/>
    <w:rsid w:val="00E55C0B"/>
    <w:rsid w:val="00E5626A"/>
    <w:rsid w:val="00E5676C"/>
    <w:rsid w:val="00E56A8E"/>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8B5"/>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1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CFF"/>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863"/>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9A8"/>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1F1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852"/>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E7589"/>
    <w:rsid w:val="00FF0610"/>
    <w:rsid w:val="00FF08B7"/>
    <w:rsid w:val="00FF0A60"/>
    <w:rsid w:val="00FF1A93"/>
    <w:rsid w:val="00FF2316"/>
    <w:rsid w:val="00FF3111"/>
    <w:rsid w:val="00FF40E7"/>
    <w:rsid w:val="00FF4D2F"/>
    <w:rsid w:val="00FF5232"/>
    <w:rsid w:val="00FF5D54"/>
    <w:rsid w:val="00FF61F3"/>
    <w:rsid w:val="00FF62F6"/>
    <w:rsid w:val="00FF687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ipomex.org.mx/ipo3/lgt/indice/sedagro/art_92_xiv_a.web" TargetMode="Externa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legislacion.edomex.gob.mx/sites/legislacion.edomex.gob.mx/files/pdf/gct/2018/feb285.pdf"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2F576-3036-4CBC-B1A7-BC5E25FE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9214</Words>
  <Characters>50677</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2018-09-04T18:33:00Z</cp:lastPrinted>
  <dcterms:created xsi:type="dcterms:W3CDTF">2018-08-17T00:42:00Z</dcterms:created>
  <dcterms:modified xsi:type="dcterms:W3CDTF">2018-10-01T20:51:00Z</dcterms:modified>
</cp:coreProperties>
</file>